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bookmarkStart w:id="0" w:name="_GoBack"/>
      <w:r w:rsidRPr="00655A59">
        <w:rPr>
          <w:rFonts w:ascii="Arial" w:eastAsia="Times New Roman" w:hAnsi="Arial" w:cs="Arial"/>
          <w:b/>
          <w:bCs/>
          <w:color w:val="000000"/>
          <w:sz w:val="36"/>
          <w:szCs w:val="36"/>
          <w:rtl/>
        </w:rPr>
        <w:t>صنعت چاپ پیش از گوتنبرگ</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hyperlink r:id="rId5" w:history="1">
        <w:r w:rsidRPr="00655A59">
          <w:rPr>
            <w:rFonts w:ascii="Nasim" w:eastAsia="Times New Roman" w:hAnsi="Nasim" w:cs="Times New Roman"/>
            <w:color w:val="663366"/>
            <w:sz w:val="24"/>
            <w:szCs w:val="24"/>
            <w:u w:val="single"/>
            <w:rtl/>
          </w:rPr>
          <w:t>آسوریان</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چند هزار سال پیش از میلاد بر خشت‌هایی از گل‌ رس مُهر می‌زدند. انگشترهای خاتم نیز که در زمان باستان استفاده می شد بر همین اساس کار می کرد. در قرن نهم، کتاب‌های چاپی با تیراژ بالا در شو (ایالت چچوان امروز) عرضه شد و دلالان خصوصی امکان خرید آن‌ها را داشتند. کمی بعد، فن چاپ به ایالت های دیگر نیز گسترش یافت و در اواخر قرن نهم، در تمام چین رواج یافت. این فن به سرعت پیشرفت کرد و در سال </w:t>
      </w:r>
      <w:r w:rsidRPr="00655A59">
        <w:rPr>
          <w:rFonts w:ascii="Nasim" w:eastAsia="Times New Roman" w:hAnsi="Nasim" w:cs="Times New Roman"/>
          <w:color w:val="252525"/>
          <w:sz w:val="24"/>
          <w:szCs w:val="24"/>
          <w:rtl/>
          <w:lang w:bidi="fa-IR"/>
        </w:rPr>
        <w:t>۱۰۰۰</w:t>
      </w:r>
      <w:r w:rsidRPr="00655A59">
        <w:rPr>
          <w:rFonts w:ascii="Nasim" w:eastAsia="Times New Roman" w:hAnsi="Nasim" w:cs="Times New Roman"/>
          <w:color w:val="252525"/>
          <w:sz w:val="24"/>
          <w:szCs w:val="24"/>
          <w:rtl/>
        </w:rPr>
        <w:t xml:space="preserve"> میلادی، کتاب‌های صحافی شده به سبک امروز، جانشین تومارها شد. در سال </w:t>
      </w:r>
      <w:r w:rsidRPr="00655A59">
        <w:rPr>
          <w:rFonts w:ascii="Nasim" w:eastAsia="Times New Roman" w:hAnsi="Nasim" w:cs="Times New Roman"/>
          <w:color w:val="252525"/>
          <w:sz w:val="24"/>
          <w:szCs w:val="24"/>
          <w:rtl/>
          <w:lang w:bidi="fa-IR"/>
        </w:rPr>
        <w:t>۱۰۴۱</w:t>
      </w:r>
      <w:r w:rsidRPr="00655A59">
        <w:rPr>
          <w:rFonts w:ascii="Nasim" w:eastAsia="Times New Roman" w:hAnsi="Nasim" w:cs="Times New Roman"/>
          <w:color w:val="252525"/>
          <w:sz w:val="24"/>
          <w:szCs w:val="24"/>
          <w:rtl/>
        </w:rPr>
        <w:t xml:space="preserve"> میلادی، فردی به نام بی‌شنگ</w:t>
      </w:r>
      <w:r w:rsidRPr="00655A59">
        <w:rPr>
          <w:rFonts w:ascii="Nasim" w:eastAsia="Times New Roman" w:hAnsi="Nasim" w:cs="Times New Roman"/>
          <w:color w:val="252525"/>
          <w:sz w:val="24"/>
          <w:szCs w:val="24"/>
        </w:rPr>
        <w:t xml:space="preserve"> (Bi Sheng) </w:t>
      </w:r>
      <w:r w:rsidRPr="00655A59">
        <w:rPr>
          <w:rFonts w:ascii="Nasim" w:eastAsia="Times New Roman" w:hAnsi="Nasim" w:cs="Times New Roman"/>
          <w:color w:val="252525"/>
          <w:sz w:val="24"/>
          <w:szCs w:val="24"/>
          <w:rtl/>
        </w:rPr>
        <w:t>در چین، حروف مستقل چاپی را اختراع کرد این حروف بر روی سفال مرطوب حکاکی می‌شد و بعد از پختن در کوره، دوام زیادی می‌یافت و سرعت حروفچینی و تکثیر متون را بسیار بالا می برد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صنعت چاپ در دورره گوتنبرگ</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hyperlink r:id="rId6" w:history="1">
        <w:r w:rsidRPr="00655A59">
          <w:rPr>
            <w:rFonts w:ascii="Nasim" w:eastAsia="Times New Roman" w:hAnsi="Nasim" w:cs="Times New Roman"/>
            <w:color w:val="663366"/>
            <w:sz w:val="24"/>
            <w:szCs w:val="24"/>
            <w:u w:val="single"/>
            <w:rtl/>
          </w:rPr>
          <w:t>یوهانس گوتنبرگ</w:t>
        </w:r>
      </w:hyperlink>
      <w:r w:rsidRPr="00655A59">
        <w:rPr>
          <w:rFonts w:ascii="Nasim" w:eastAsia="Times New Roman" w:hAnsi="Nasim" w:cs="Times New Roman"/>
          <w:color w:val="252525"/>
          <w:sz w:val="24"/>
          <w:szCs w:val="24"/>
        </w:rPr>
        <w:t xml:space="preserve"> (Johannes Gutenberg) </w:t>
      </w:r>
      <w:r w:rsidRPr="00655A59">
        <w:rPr>
          <w:rFonts w:ascii="Nasim" w:eastAsia="Times New Roman" w:hAnsi="Nasim" w:cs="Times New Roman"/>
          <w:color w:val="252525"/>
          <w:sz w:val="24"/>
          <w:szCs w:val="24"/>
          <w:rtl/>
        </w:rPr>
        <w:t xml:space="preserve">یک زرگر آلمانی بود که در سال </w:t>
      </w:r>
      <w:r w:rsidRPr="00655A59">
        <w:rPr>
          <w:rFonts w:ascii="Nasim" w:eastAsia="Times New Roman" w:hAnsi="Nasim" w:cs="Times New Roman"/>
          <w:color w:val="252525"/>
          <w:sz w:val="24"/>
          <w:szCs w:val="24"/>
          <w:rtl/>
          <w:lang w:bidi="fa-IR"/>
        </w:rPr>
        <w:t>۱۳۹۸</w:t>
      </w:r>
      <w:r w:rsidRPr="00655A59">
        <w:rPr>
          <w:rFonts w:ascii="Nasim" w:eastAsia="Times New Roman" w:hAnsi="Nasim" w:cs="Times New Roman"/>
          <w:color w:val="252525"/>
          <w:sz w:val="24"/>
          <w:szCs w:val="24"/>
          <w:rtl/>
        </w:rPr>
        <w:t xml:space="preserve"> میلادی ماینز آلمان چشم به جهان گشود. از گوتنبرگ اغلب به عنوان مخترع صنعت چاپ یاد می‌شود، اما آنچه که او انجام داد ابداع اولین روش استفاده از حروف چاپی قابل جابجایی و ماشین چاپ بود، که این امکان را فراهم می‌آورد تا بتوان مطالب نوشته‌شده‌ی گوناگون را با سرعت و دقت به چاپ رساند. البته این صنعت </w:t>
      </w:r>
      <w:r w:rsidRPr="00655A59">
        <w:rPr>
          <w:rFonts w:ascii="Nasim" w:eastAsia="Times New Roman" w:hAnsi="Nasim" w:cs="Times New Roman"/>
          <w:color w:val="252525"/>
          <w:sz w:val="24"/>
          <w:szCs w:val="24"/>
          <w:rtl/>
          <w:lang w:bidi="fa-IR"/>
        </w:rPr>
        <w:t>۴۰۰</w:t>
      </w:r>
      <w:r w:rsidRPr="00655A59">
        <w:rPr>
          <w:rFonts w:ascii="Nasim" w:eastAsia="Times New Roman" w:hAnsi="Nasim" w:cs="Times New Roman"/>
          <w:color w:val="252525"/>
          <w:sz w:val="24"/>
          <w:szCs w:val="24"/>
          <w:rtl/>
        </w:rPr>
        <w:t xml:space="preserve"> سال قبل از وی توسط یک بی‌شنگ استفاده می‌شد و حدود </w:t>
      </w:r>
      <w:r w:rsidRPr="00655A59">
        <w:rPr>
          <w:rFonts w:ascii="Nasim" w:eastAsia="Times New Roman" w:hAnsi="Nasim" w:cs="Times New Roman"/>
          <w:color w:val="252525"/>
          <w:sz w:val="24"/>
          <w:szCs w:val="24"/>
          <w:rtl/>
          <w:lang w:bidi="fa-IR"/>
        </w:rPr>
        <w:t>۲۰۰</w:t>
      </w:r>
      <w:r w:rsidRPr="00655A59">
        <w:rPr>
          <w:rFonts w:ascii="Nasim" w:eastAsia="Times New Roman" w:hAnsi="Nasim" w:cs="Times New Roman"/>
          <w:color w:val="252525"/>
          <w:sz w:val="24"/>
          <w:szCs w:val="24"/>
          <w:rtl/>
        </w:rPr>
        <w:t xml:space="preserve"> سال قبل نیز در کره مورد استفاده قرار می‌گرفت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اساس اختراع گوتنبرگ این‌گونه بود که ابتدا نقش حروف، بر اجسام مناسب کنده‌کاری می‌شد، و سپس با ریختن فلز مذاب در این‌ قالب‌های کنده‌کاری شده، حروف فلزی ایجاد می‌شد. سپس حروف ایجاد شده کنار هم قرار می‌گرفت تا کلمات و پاراگراف‌ها شکل گیرد و یک صفحه‌ی کامل پدید آید. صفحه‌ی پدید آمده با حروف فلزی را با جوهر آغشته می‌کردند و با قرار دادن آن بر روی برگ کاغذ، یک صفحه از کتاب چاپ می‌شد. از آن زمان عمل چیدن حروف کنارهم، برای پدیدآوردند واژه‌ها و پاراگراف‌ها، عمل حروف‌چینی</w:t>
      </w:r>
      <w:r w:rsidRPr="00655A59">
        <w:rPr>
          <w:rFonts w:ascii="Nasim" w:eastAsia="Times New Roman" w:hAnsi="Nasim" w:cs="Times New Roman"/>
          <w:color w:val="252525"/>
          <w:sz w:val="24"/>
          <w:szCs w:val="24"/>
        </w:rPr>
        <w:t xml:space="preserve"> (Typesetting) </w:t>
      </w:r>
      <w:r w:rsidRPr="00655A59">
        <w:rPr>
          <w:rFonts w:ascii="Nasim" w:eastAsia="Times New Roman" w:hAnsi="Nasim" w:cs="Times New Roman"/>
          <w:color w:val="252525"/>
          <w:sz w:val="24"/>
          <w:szCs w:val="24"/>
          <w:rtl/>
        </w:rPr>
        <w:t>نام گرفت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گوتنبرگ فردی به نام یوهان فوست</w:t>
      </w:r>
      <w:r w:rsidRPr="00655A59">
        <w:rPr>
          <w:rFonts w:ascii="Nasim" w:eastAsia="Times New Roman" w:hAnsi="Nasim" w:cs="Times New Roman"/>
          <w:color w:val="252525"/>
          <w:sz w:val="24"/>
          <w:szCs w:val="24"/>
        </w:rPr>
        <w:t xml:space="preserve"> (Johann Fust) </w:t>
      </w:r>
      <w:r w:rsidRPr="00655A59">
        <w:rPr>
          <w:rFonts w:ascii="Nasim" w:eastAsia="Times New Roman" w:hAnsi="Nasim" w:cs="Times New Roman"/>
          <w:color w:val="252525"/>
          <w:sz w:val="24"/>
          <w:szCs w:val="24"/>
          <w:rtl/>
        </w:rPr>
        <w:t xml:space="preserve">را راضی کرد تا از اختراع او را حمایت مالی کند. اما در سال </w:t>
      </w:r>
      <w:r w:rsidRPr="00655A59">
        <w:rPr>
          <w:rFonts w:ascii="Nasim" w:eastAsia="Times New Roman" w:hAnsi="Nasim" w:cs="Times New Roman"/>
          <w:color w:val="252525"/>
          <w:sz w:val="24"/>
          <w:szCs w:val="24"/>
          <w:rtl/>
          <w:lang w:bidi="fa-IR"/>
        </w:rPr>
        <w:t>۱۴۵۵</w:t>
      </w:r>
      <w:r w:rsidRPr="00655A59">
        <w:rPr>
          <w:rFonts w:ascii="Nasim" w:eastAsia="Times New Roman" w:hAnsi="Nasim" w:cs="Times New Roman"/>
          <w:color w:val="252525"/>
          <w:sz w:val="24"/>
          <w:szCs w:val="24"/>
          <w:rtl/>
        </w:rPr>
        <w:t>، در حالی که 57 سال داشت به دلیل عدم پرداخت پول فوست، با شکایت او در دادگاه مواجه شد. او نمی توانست پول فوست را پس دهد، پس مجبور شد که دستگاه چاپش را که دسترنج سال ها تحقیق بود، را به او بدهد. فوست چاپخانه‌ای تاسیس نمود و با طراحی آرمی مخصوص به چاپ کتاب مقدس پرداخت و سرمایه‌ای عظیم بدست آورد. گوتنبرگ در اواخر عمر، کار ساخت یک دستگاه چاپ جدید را از نو آغاز کرد، و توانست یک چاپخانه برای خود بوجود آورد</w:t>
      </w:r>
      <w:r w:rsidRPr="00655A59">
        <w:rPr>
          <w:rFonts w:ascii="Nasim" w:eastAsia="Times New Roman" w:hAnsi="Nasim" w:cs="Times New Roman"/>
          <w:color w:val="252525"/>
          <w:sz w:val="24"/>
          <w:szCs w:val="24"/>
        </w:rPr>
        <w:t>.</w:t>
      </w:r>
    </w:p>
    <w:p w:rsidR="00655A59" w:rsidRPr="00655A59" w:rsidRDefault="00655A59" w:rsidP="00655A59">
      <w:pPr>
        <w:numPr>
          <w:ilvl w:val="0"/>
          <w:numId w:val="1"/>
        </w:numPr>
        <w:bidi/>
        <w:spacing w:before="100" w:beforeAutospacing="1" w:after="30" w:line="360" w:lineRule="atLeast"/>
        <w:ind w:left="60" w:right="60"/>
        <w:jc w:val="center"/>
        <w:textAlignment w:val="top"/>
        <w:rPr>
          <w:rFonts w:ascii="Nasim" w:eastAsia="Times New Roman" w:hAnsi="Nasim" w:cs="Times New Roman"/>
          <w:color w:val="252525"/>
          <w:sz w:val="24"/>
          <w:szCs w:val="24"/>
        </w:rPr>
      </w:pPr>
      <w:r w:rsidRPr="00655A59">
        <w:rPr>
          <w:rFonts w:ascii="Nasim" w:eastAsia="Times New Roman" w:hAnsi="Nasim" w:cs="Times New Roman"/>
          <w:noProof/>
          <w:color w:val="0B0080"/>
          <w:sz w:val="24"/>
          <w:szCs w:val="24"/>
        </w:rPr>
        <w:drawing>
          <wp:inline distT="0" distB="0" distL="0" distR="0" wp14:anchorId="475185EA" wp14:editId="1495F767">
            <wp:extent cx="1201420" cy="1520190"/>
            <wp:effectExtent l="0" t="0" r="0" b="3810"/>
            <wp:docPr id="1" name="Picture 1" descr="http://www.parsilatex.com/mediawiki/images/thumb/3/33/Gutenberg.jpg/189px-Gutenberg.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silatex.com/mediawiki/images/thumb/3/33/Gutenberg.jpg/189px-Gutenberg.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1420" cy="1520190"/>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60" w:lineRule="atLeast"/>
        <w:ind w:left="30" w:right="30"/>
        <w:jc w:val="center"/>
        <w:textAlignment w:val="top"/>
        <w:rPr>
          <w:rFonts w:ascii="Nasim" w:eastAsia="Times New Roman" w:hAnsi="Nasim" w:cs="Times New Roman"/>
          <w:color w:val="252525"/>
        </w:rPr>
      </w:pPr>
      <w:r w:rsidRPr="00655A59">
        <w:rPr>
          <w:rFonts w:ascii="Nasim" w:eastAsia="Times New Roman" w:hAnsi="Nasim" w:cs="Times New Roman"/>
          <w:color w:val="252525"/>
          <w:rtl/>
        </w:rPr>
        <w:lastRenderedPageBreak/>
        <w:t>یوهانس گوتنبرگ</w:t>
      </w:r>
      <w:r w:rsidRPr="00655A59">
        <w:rPr>
          <w:rFonts w:ascii="Nasim" w:eastAsia="Times New Roman" w:hAnsi="Nasim" w:cs="Times New Roman"/>
          <w:color w:val="252525"/>
        </w:rPr>
        <w:t>.</w:t>
      </w:r>
    </w:p>
    <w:p w:rsidR="00655A59" w:rsidRPr="00655A59" w:rsidRDefault="00655A59" w:rsidP="00655A59">
      <w:pPr>
        <w:shd w:val="clear" w:color="auto" w:fill="FFFFFF"/>
        <w:bidi/>
        <w:spacing w:after="0" w:line="360" w:lineRule="atLeast"/>
        <w:ind w:left="30" w:right="30"/>
        <w:jc w:val="center"/>
        <w:rPr>
          <w:rFonts w:ascii="Nasim" w:eastAsia="Times New Roman" w:hAnsi="Nasim" w:cs="Times New Roman"/>
          <w:color w:val="252525"/>
          <w:sz w:val="24"/>
          <w:szCs w:val="24"/>
        </w:rPr>
      </w:pPr>
      <w:r w:rsidRPr="00655A59">
        <w:rPr>
          <w:rFonts w:ascii="Nasim" w:eastAsia="Times New Roman" w:hAnsi="Nasim" w:cs="Times New Roman"/>
          <w:color w:val="252525"/>
          <w:sz w:val="24"/>
          <w:szCs w:val="24"/>
        </w:rPr>
        <w:t> </w:t>
      </w:r>
    </w:p>
    <w:p w:rsidR="00655A59" w:rsidRPr="00655A59" w:rsidRDefault="00655A59" w:rsidP="00655A59">
      <w:pPr>
        <w:numPr>
          <w:ilvl w:val="0"/>
          <w:numId w:val="1"/>
        </w:numPr>
        <w:bidi/>
        <w:spacing w:before="100" w:beforeAutospacing="1" w:after="30" w:line="360" w:lineRule="atLeast"/>
        <w:ind w:left="60" w:right="60"/>
        <w:jc w:val="center"/>
        <w:textAlignment w:val="top"/>
        <w:rPr>
          <w:rFonts w:ascii="Nasim" w:eastAsia="Times New Roman" w:hAnsi="Nasim" w:cs="Times New Roman"/>
          <w:color w:val="252525"/>
          <w:sz w:val="24"/>
          <w:szCs w:val="24"/>
        </w:rPr>
      </w:pPr>
      <w:r w:rsidRPr="00655A59">
        <w:rPr>
          <w:rFonts w:ascii="Nasim" w:eastAsia="Times New Roman" w:hAnsi="Nasim" w:cs="Times New Roman"/>
          <w:noProof/>
          <w:color w:val="0B0080"/>
          <w:sz w:val="24"/>
          <w:szCs w:val="24"/>
        </w:rPr>
        <w:drawing>
          <wp:inline distT="0" distB="0" distL="0" distR="0" wp14:anchorId="1D8B4D88" wp14:editId="561692A1">
            <wp:extent cx="1190625" cy="1520190"/>
            <wp:effectExtent l="0" t="0" r="9525" b="3810"/>
            <wp:docPr id="2" name="Picture 2" descr="http://www.parsilatex.com/mediawiki/images/thumb/e/e4/Johann_Fust00.jpg/187px-Johann_Fust0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silatex.com/mediawiki/images/thumb/e/e4/Johann_Fust00.jpg/187px-Johann_Fust00.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1520190"/>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60" w:lineRule="atLeast"/>
        <w:ind w:left="30" w:right="30"/>
        <w:jc w:val="center"/>
        <w:textAlignment w:val="top"/>
        <w:rPr>
          <w:rFonts w:ascii="Nasim" w:eastAsia="Times New Roman" w:hAnsi="Nasim" w:cs="Times New Roman"/>
          <w:color w:val="252525"/>
        </w:rPr>
      </w:pPr>
      <w:r w:rsidRPr="00655A59">
        <w:rPr>
          <w:rFonts w:ascii="Nasim" w:eastAsia="Times New Roman" w:hAnsi="Nasim" w:cs="Times New Roman"/>
          <w:color w:val="252525"/>
          <w:rtl/>
        </w:rPr>
        <w:t>یوهان فوست</w:t>
      </w:r>
      <w:r w:rsidRPr="00655A59">
        <w:rPr>
          <w:rFonts w:ascii="Nasim" w:eastAsia="Times New Roman" w:hAnsi="Nasim" w:cs="Times New Roman"/>
          <w:color w:val="252525"/>
        </w:rPr>
        <w:t>.</w:t>
      </w:r>
    </w:p>
    <w:p w:rsidR="00655A59" w:rsidRPr="00655A59" w:rsidRDefault="00655A59" w:rsidP="00655A59">
      <w:pPr>
        <w:shd w:val="clear" w:color="auto" w:fill="FFFFFF"/>
        <w:bidi/>
        <w:spacing w:after="0" w:line="360" w:lineRule="atLeast"/>
        <w:ind w:left="30" w:right="30"/>
        <w:jc w:val="center"/>
        <w:rPr>
          <w:rFonts w:ascii="Nasim" w:eastAsia="Times New Roman" w:hAnsi="Nasim" w:cs="Times New Roman"/>
          <w:color w:val="252525"/>
          <w:sz w:val="24"/>
          <w:szCs w:val="24"/>
        </w:rPr>
      </w:pPr>
      <w:r w:rsidRPr="00655A59">
        <w:rPr>
          <w:rFonts w:ascii="Nasim" w:eastAsia="Times New Roman" w:hAnsi="Nasim" w:cs="Times New Roman"/>
          <w:color w:val="252525"/>
          <w:sz w:val="24"/>
          <w:szCs w:val="24"/>
        </w:rPr>
        <w:t> </w:t>
      </w:r>
    </w:p>
    <w:p w:rsidR="00655A59" w:rsidRPr="00655A59" w:rsidRDefault="00655A59" w:rsidP="00655A59">
      <w:pPr>
        <w:numPr>
          <w:ilvl w:val="0"/>
          <w:numId w:val="1"/>
        </w:numPr>
        <w:bidi/>
        <w:spacing w:before="100" w:beforeAutospacing="1" w:after="30" w:line="360" w:lineRule="atLeast"/>
        <w:ind w:left="60" w:right="60"/>
        <w:jc w:val="center"/>
        <w:textAlignment w:val="top"/>
        <w:rPr>
          <w:rFonts w:ascii="Nasim" w:eastAsia="Times New Roman" w:hAnsi="Nasim" w:cs="Times New Roman"/>
          <w:color w:val="252525"/>
          <w:sz w:val="24"/>
          <w:szCs w:val="24"/>
        </w:rPr>
      </w:pPr>
      <w:r w:rsidRPr="00655A59">
        <w:rPr>
          <w:rFonts w:ascii="Nasim" w:eastAsia="Times New Roman" w:hAnsi="Nasim" w:cs="Times New Roman"/>
          <w:noProof/>
          <w:color w:val="0B0080"/>
          <w:sz w:val="24"/>
          <w:szCs w:val="24"/>
        </w:rPr>
        <w:drawing>
          <wp:inline distT="0" distB="0" distL="0" distR="0" wp14:anchorId="042A26FD" wp14:editId="518C2C62">
            <wp:extent cx="1467485" cy="1520190"/>
            <wp:effectExtent l="0" t="0" r="0" b="3810"/>
            <wp:docPr id="3" name="Picture 3" descr="http://www.parsilatex.com/mediawiki/images/thumb/b/b6/Gutten.jpg/231px-Gutten.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silatex.com/mediawiki/images/thumb/b/b6/Gutten.jpg/231px-Gutten.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7485" cy="1520190"/>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60" w:lineRule="atLeast"/>
        <w:ind w:left="30" w:right="30"/>
        <w:jc w:val="center"/>
        <w:textAlignment w:val="top"/>
        <w:rPr>
          <w:rFonts w:ascii="Nasim" w:eastAsia="Times New Roman" w:hAnsi="Nasim" w:cs="Times New Roman"/>
          <w:color w:val="252525"/>
        </w:rPr>
      </w:pPr>
      <w:r w:rsidRPr="00655A59">
        <w:rPr>
          <w:rFonts w:ascii="Nasim" w:eastAsia="Times New Roman" w:hAnsi="Nasim" w:cs="Times New Roman"/>
          <w:color w:val="252525"/>
          <w:rtl/>
        </w:rPr>
        <w:t>روش چاپ گوتنبرگ</w:t>
      </w:r>
      <w:r w:rsidRPr="00655A59">
        <w:rPr>
          <w:rFonts w:ascii="Nasim" w:eastAsia="Times New Roman" w:hAnsi="Nasim" w:cs="Times New Roman"/>
          <w:color w:val="252525"/>
        </w:rPr>
        <w:t>.</w:t>
      </w:r>
    </w:p>
    <w:p w:rsidR="00655A59" w:rsidRPr="00655A59" w:rsidRDefault="00655A59" w:rsidP="00655A59">
      <w:pPr>
        <w:shd w:val="clear" w:color="auto" w:fill="FFFFFF"/>
        <w:bidi/>
        <w:spacing w:after="0" w:line="360" w:lineRule="atLeast"/>
        <w:ind w:left="30" w:right="30"/>
        <w:jc w:val="center"/>
        <w:rPr>
          <w:rFonts w:ascii="Nasim" w:eastAsia="Times New Roman" w:hAnsi="Nasim" w:cs="Times New Roman"/>
          <w:color w:val="252525"/>
          <w:sz w:val="24"/>
          <w:szCs w:val="24"/>
        </w:rPr>
      </w:pPr>
      <w:r w:rsidRPr="00655A59">
        <w:rPr>
          <w:rFonts w:ascii="Nasim" w:eastAsia="Times New Roman" w:hAnsi="Nasim" w:cs="Times New Roman"/>
          <w:color w:val="252525"/>
          <w:sz w:val="24"/>
          <w:szCs w:val="24"/>
        </w:rPr>
        <w:t> </w:t>
      </w:r>
    </w:p>
    <w:p w:rsidR="00655A59" w:rsidRPr="00655A59" w:rsidRDefault="00655A59" w:rsidP="00655A59">
      <w:pPr>
        <w:numPr>
          <w:ilvl w:val="0"/>
          <w:numId w:val="1"/>
        </w:numPr>
        <w:bidi/>
        <w:spacing w:before="100" w:beforeAutospacing="1" w:after="30" w:line="360" w:lineRule="atLeast"/>
        <w:ind w:left="60" w:right="60"/>
        <w:jc w:val="center"/>
        <w:textAlignment w:val="top"/>
        <w:rPr>
          <w:rFonts w:ascii="Nasim" w:eastAsia="Times New Roman" w:hAnsi="Nasim" w:cs="Times New Roman"/>
          <w:color w:val="252525"/>
          <w:sz w:val="24"/>
          <w:szCs w:val="24"/>
        </w:rPr>
      </w:pPr>
      <w:r w:rsidRPr="00655A59">
        <w:rPr>
          <w:rFonts w:ascii="Nasim" w:eastAsia="Times New Roman" w:hAnsi="Nasim" w:cs="Times New Roman"/>
          <w:noProof/>
          <w:color w:val="0B0080"/>
          <w:sz w:val="24"/>
          <w:szCs w:val="24"/>
        </w:rPr>
        <w:drawing>
          <wp:inline distT="0" distB="0" distL="0" distR="0" wp14:anchorId="60265D73" wp14:editId="33E4672F">
            <wp:extent cx="2254250" cy="1520190"/>
            <wp:effectExtent l="0" t="0" r="0" b="3810"/>
            <wp:docPr id="4" name="Picture 4" descr="http://www.parsilatex.com/mediawiki/images/thumb/b/b0/Gutenberg_Bible.jpg/355px-Gutenberg_Bibl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rsilatex.com/mediawiki/images/thumb/b/b0/Gutenberg_Bible.jpg/355px-Gutenberg_Bible.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54250" cy="1520190"/>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60" w:lineRule="atLeast"/>
        <w:ind w:left="30" w:right="30"/>
        <w:jc w:val="center"/>
        <w:textAlignment w:val="top"/>
        <w:rPr>
          <w:rFonts w:ascii="Nasim" w:eastAsia="Times New Roman" w:hAnsi="Nasim" w:cs="Times New Roman"/>
          <w:color w:val="252525"/>
        </w:rPr>
      </w:pPr>
      <w:r w:rsidRPr="00655A59">
        <w:rPr>
          <w:rFonts w:ascii="Nasim" w:eastAsia="Times New Roman" w:hAnsi="Nasim" w:cs="Times New Roman"/>
          <w:color w:val="252525"/>
          <w:rtl/>
        </w:rPr>
        <w:t>انجیل گوتنبرگ. کتابخانهٔ کنگره واشینگتن دی سی</w:t>
      </w:r>
      <w:r w:rsidRPr="00655A59">
        <w:rPr>
          <w:rFonts w:ascii="Nasim" w:eastAsia="Times New Roman" w:hAnsi="Nasim" w:cs="Times New Roman"/>
          <w:color w:val="252525"/>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از گوتنبرگ تا شروع عصر حروف‌چینی رایانه‌ای</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lastRenderedPageBreak/>
        <w:drawing>
          <wp:inline distT="0" distB="0" distL="0" distR="0" wp14:anchorId="3ADBDEB1" wp14:editId="12F992DF">
            <wp:extent cx="1616075" cy="1934845"/>
            <wp:effectExtent l="0" t="0" r="3175" b="8255"/>
            <wp:docPr id="5" name="Picture 5" descr="Phototypesetting.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ototypesetting.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19348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1FFB04F1" wp14:editId="27B4B33B">
            <wp:extent cx="138430" cy="106045"/>
            <wp:effectExtent l="0" t="0" r="0" b="8255"/>
            <wp:docPr id="6" name="Picture 6" descr="http://www.parsilatex.com/mediawiki/skins/common/images/magnify-clip-rtl.png">
              <a:hlinkClick xmlns:a="http://schemas.openxmlformats.org/drawingml/2006/main" r:id="rId15"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arsilatex.com/mediawiki/skins/common/images/magnify-clip-rtl.png">
                      <a:hlinkClick r:id="rId15"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دگرگونی در صنعت چاپ و نشر، پس از گوتنبرگ روندی کند داشت و تا سده هفدهم میلادی تغییر عمده‌ای در آن رخ نداد. در این قرن، یوهان رینمان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Yohan</w:t>
      </w:r>
      <w:proofErr w:type="spellEnd"/>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Rynmann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 که در آوگسبورگ آلمان، پس از آشنایی با چاپ، به نشر کتاب روی آورد و حدود 200 کتاب منشتر ساخت. از سده هفدهم به بعد انقلاب صنعتی باعث و بانی پیشرفت‌های عظیمی در صنعت چاپ شد. در سده هجدهم، چاپ به رشد تدریجی خود ادامه داد و در این قرن، آمریکا به عنوان کانونی تازه اما پرتوان، وارد صحنه نشر جهان شد و تاثیر بسزایی در پیشرفت و نوآوریهای نشر داشت. استفاده از نیروی بخار در ماشین چاپ و ساخت ماشین حروف‌چینی، دو نمونه از تحولات بزرگ در صنعت چاپ در این دوران محسوب می‌شود. در قرن نوزدهم ، تحولات چاپ و نشر کتاب به حدی سرعت و کیفیت چاپ را افزایش داد که این قرن را عصر جدید کتاب نامیدند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در سال دهه </w:t>
      </w:r>
      <w:r w:rsidRPr="00655A59">
        <w:rPr>
          <w:rFonts w:ascii="Nasim" w:eastAsia="Times New Roman" w:hAnsi="Nasim" w:cs="Times New Roman"/>
          <w:color w:val="252525"/>
          <w:sz w:val="24"/>
          <w:szCs w:val="24"/>
          <w:rtl/>
          <w:lang w:bidi="fa-IR"/>
        </w:rPr>
        <w:t>۱۹۶۰</w:t>
      </w:r>
      <w:r w:rsidRPr="00655A59">
        <w:rPr>
          <w:rFonts w:ascii="Nasim" w:eastAsia="Times New Roman" w:hAnsi="Nasim" w:cs="Times New Roman"/>
          <w:color w:val="252525"/>
          <w:sz w:val="24"/>
          <w:szCs w:val="24"/>
          <w:rtl/>
        </w:rPr>
        <w:t xml:space="preserve"> میلادی، جهش قابل توجهی در پیشرفت صنعت چاپ و حروف‌چینی انجام گرفت و آن چاپ با کمک عکاسی</w:t>
      </w:r>
      <w:r w:rsidRPr="00655A59">
        <w:rPr>
          <w:rFonts w:ascii="Nasim" w:eastAsia="Times New Roman" w:hAnsi="Nasim" w:cs="Times New Roman"/>
          <w:color w:val="252525"/>
          <w:sz w:val="24"/>
          <w:szCs w:val="24"/>
        </w:rPr>
        <w:t xml:space="preserve"> (Phototypesetting) </w:t>
      </w:r>
      <w:r w:rsidRPr="00655A59">
        <w:rPr>
          <w:rFonts w:ascii="Nasim" w:eastAsia="Times New Roman" w:hAnsi="Nasim" w:cs="Times New Roman"/>
          <w:color w:val="252525"/>
          <w:sz w:val="24"/>
          <w:szCs w:val="24"/>
          <w:rtl/>
        </w:rPr>
        <w:t>بود. اساس کار این‌گونه بود که ابتدا، به وسیله‌ی دوربین عکاسی، تصویری از صفحه مورد نظر، باندازه دلخواه، فراهم می‌شد. فیلم حاصل را روی یک صفحه‌ی فلزی مناسب قرار می‌دادند و حاصل کار را دورن یک مایع شیمیایی مخصوص غوطه‌ور می‌کردند. آن قسمت از صفحه‌ی فلزی که تصویر حروف و کلمات قرار داشت، برجای می‌ماند و سایر قسمت‌های صفحه، توسط مایع شیمیایی، اصطلاحا خورده می‌شد. در نتیجه سطحی بدست می‌آمد که در آن نوشته‌ی مورد نظر، به صورت برجسته، نمایان بود. سطح حاصل را به جوهر آغشته می‌کردند و برای چاپ استفاده می‌نمودند. این فرایند حروف‌چینی سرد</w:t>
      </w:r>
      <w:r w:rsidRPr="00655A59">
        <w:rPr>
          <w:rFonts w:ascii="Nasim" w:eastAsia="Times New Roman" w:hAnsi="Nasim" w:cs="Times New Roman"/>
          <w:color w:val="252525"/>
          <w:sz w:val="24"/>
          <w:szCs w:val="24"/>
        </w:rPr>
        <w:t xml:space="preserve"> (cold type) </w:t>
      </w:r>
      <w:r w:rsidRPr="00655A59">
        <w:rPr>
          <w:rFonts w:ascii="Nasim" w:eastAsia="Times New Roman" w:hAnsi="Nasim" w:cs="Times New Roman"/>
          <w:color w:val="252525"/>
          <w:sz w:val="24"/>
          <w:szCs w:val="24"/>
          <w:rtl/>
        </w:rPr>
        <w:t>نام داشت، زیرا در آن از فلز مذاب و داغ استفاده نمی‌شد. یکی از مزایای این روش این بود که به آسانی بزرگنمایی حروف و کلمات قابل تغییر بود و حتی می‌توانستند حروف و کلمات را روی هم چاپ کنند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عصر حروف‌چینی رایانه‌ای</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دستگاه‌های چاپ به کمک عکسبرداری، رشد و توسعه فراوانی پیدا نمودند. استفاده از لامپ پرتوی کاتدی</w:t>
      </w:r>
      <w:r w:rsidRPr="00655A59">
        <w:rPr>
          <w:rFonts w:ascii="Nasim" w:eastAsia="Times New Roman" w:hAnsi="Nasim" w:cs="Times New Roman"/>
          <w:color w:val="252525"/>
          <w:sz w:val="24"/>
          <w:szCs w:val="24"/>
        </w:rPr>
        <w:t xml:space="preserve"> (Cathode ray tube) </w:t>
      </w:r>
      <w:r w:rsidRPr="00655A59">
        <w:rPr>
          <w:rFonts w:ascii="Nasim" w:eastAsia="Times New Roman" w:hAnsi="Nasim" w:cs="Times New Roman"/>
          <w:color w:val="252525"/>
          <w:sz w:val="24"/>
          <w:szCs w:val="24"/>
          <w:rtl/>
        </w:rPr>
        <w:t xml:space="preserve">نمونه‌ای از این تحولات است. در دهه </w:t>
      </w:r>
      <w:r w:rsidRPr="00655A59">
        <w:rPr>
          <w:rFonts w:ascii="Nasim" w:eastAsia="Times New Roman" w:hAnsi="Nasim" w:cs="Times New Roman"/>
          <w:color w:val="252525"/>
          <w:sz w:val="24"/>
          <w:szCs w:val="24"/>
          <w:rtl/>
          <w:lang w:bidi="fa-IR"/>
        </w:rPr>
        <w:t>۱۹۷۰</w:t>
      </w:r>
      <w:r w:rsidRPr="00655A59">
        <w:rPr>
          <w:rFonts w:ascii="Nasim" w:eastAsia="Times New Roman" w:hAnsi="Nasim" w:cs="Times New Roman"/>
          <w:color w:val="252525"/>
          <w:sz w:val="24"/>
          <w:szCs w:val="24"/>
          <w:rtl/>
        </w:rPr>
        <w:t>، دستگاه‌هایی به مانند</w:t>
      </w:r>
      <w:r w:rsidRPr="00655A59">
        <w:rPr>
          <w:rFonts w:ascii="Nasim" w:eastAsia="Times New Roman" w:hAnsi="Nasim" w:cs="Times New Roman"/>
          <w:color w:val="252525"/>
          <w:sz w:val="24"/>
          <w:szCs w:val="24"/>
        </w:rPr>
        <w:t xml:space="preserve"> IBM 2680 (1967)</w:t>
      </w:r>
      <w:r w:rsidRPr="00655A59">
        <w:rPr>
          <w:rFonts w:ascii="Nasim" w:eastAsia="Times New Roman" w:hAnsi="Nasim" w:cs="Times New Roman"/>
          <w:color w:val="252525"/>
          <w:sz w:val="24"/>
          <w:szCs w:val="24"/>
          <w:rtl/>
        </w:rPr>
        <w:t>، ٰ</w:t>
      </w:r>
      <w:proofErr w:type="spellStart"/>
      <w:r w:rsidRPr="00655A59">
        <w:rPr>
          <w:rFonts w:ascii="Nasim" w:eastAsia="Times New Roman" w:hAnsi="Nasim" w:cs="Times New Roman"/>
          <w:color w:val="252525"/>
          <w:sz w:val="24"/>
          <w:szCs w:val="24"/>
        </w:rPr>
        <w:t>VideoComp</w:t>
      </w:r>
      <w:proofErr w:type="spellEnd"/>
      <w:r w:rsidRPr="00655A59">
        <w:rPr>
          <w:rFonts w:ascii="Nasim" w:eastAsia="Times New Roman" w:hAnsi="Nasim" w:cs="Times New Roman"/>
          <w:color w:val="252525"/>
          <w:sz w:val="24"/>
          <w:szCs w:val="24"/>
        </w:rPr>
        <w:t xml:space="preserve"> (1973)</w:t>
      </w:r>
      <w:r w:rsidRPr="00655A59">
        <w:rPr>
          <w:rFonts w:ascii="Nasim" w:eastAsia="Times New Roman" w:hAnsi="Nasim" w:cs="Times New Roman"/>
          <w:color w:val="252525"/>
          <w:sz w:val="24"/>
          <w:szCs w:val="24"/>
          <w:rtl/>
        </w:rPr>
        <w:t xml:space="preserve">، </w:t>
      </w:r>
      <w:proofErr w:type="spellStart"/>
      <w:r w:rsidRPr="00655A59">
        <w:rPr>
          <w:rFonts w:ascii="Nasim" w:eastAsia="Times New Roman" w:hAnsi="Nasim" w:cs="Times New Roman"/>
          <w:color w:val="252525"/>
          <w:sz w:val="24"/>
          <w:szCs w:val="24"/>
        </w:rPr>
        <w:t>Linotron</w:t>
      </w:r>
      <w:proofErr w:type="spellEnd"/>
      <w:r w:rsidRPr="00655A59">
        <w:rPr>
          <w:rFonts w:ascii="Nasim" w:eastAsia="Times New Roman" w:hAnsi="Nasim" w:cs="Times New Roman"/>
          <w:color w:val="252525"/>
          <w:sz w:val="24"/>
          <w:szCs w:val="24"/>
        </w:rPr>
        <w:t xml:space="preserve"> 202 (1978) </w:t>
      </w:r>
      <w:r w:rsidRPr="00655A59">
        <w:rPr>
          <w:rFonts w:ascii="Nasim" w:eastAsia="Times New Roman" w:hAnsi="Nasim" w:cs="Times New Roman"/>
          <w:color w:val="252525"/>
          <w:sz w:val="24"/>
          <w:szCs w:val="24"/>
          <w:rtl/>
        </w:rPr>
        <w:t xml:space="preserve">و ... بوجود آمد که در آن، دستگاه چاپ به کمک عکسبرداری، می‌توانست اطلاعات خود را از یک رایانه دریافت کند. گرچه در دهه </w:t>
      </w:r>
      <w:r w:rsidRPr="00655A59">
        <w:rPr>
          <w:rFonts w:ascii="Nasim" w:eastAsia="Times New Roman" w:hAnsi="Nasim" w:cs="Times New Roman"/>
          <w:color w:val="252525"/>
          <w:sz w:val="24"/>
          <w:szCs w:val="24"/>
          <w:rtl/>
          <w:lang w:bidi="fa-IR"/>
        </w:rPr>
        <w:t>۱۹۸۰</w:t>
      </w:r>
      <w:r w:rsidRPr="00655A59">
        <w:rPr>
          <w:rFonts w:ascii="Nasim" w:eastAsia="Times New Roman" w:hAnsi="Nasim" w:cs="Times New Roman"/>
          <w:color w:val="252525"/>
          <w:sz w:val="24"/>
          <w:szCs w:val="24"/>
          <w:rtl/>
        </w:rPr>
        <w:t xml:space="preserve"> این دستگاه‌ها با دستگاه‌های تمام رایانه‌ای جایگزین گشت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در اواخر دهه </w:t>
      </w:r>
      <w:r w:rsidRPr="00655A59">
        <w:rPr>
          <w:rFonts w:ascii="Nasim" w:eastAsia="Times New Roman" w:hAnsi="Nasim" w:cs="Times New Roman"/>
          <w:color w:val="252525"/>
          <w:sz w:val="24"/>
          <w:szCs w:val="24"/>
          <w:rtl/>
          <w:lang w:bidi="fa-IR"/>
        </w:rPr>
        <w:t>۱۹۸۰</w:t>
      </w:r>
      <w:r w:rsidRPr="00655A59">
        <w:rPr>
          <w:rFonts w:ascii="Nasim" w:eastAsia="Times New Roman" w:hAnsi="Nasim" w:cs="Times New Roman"/>
          <w:color w:val="252525"/>
          <w:sz w:val="24"/>
          <w:szCs w:val="24"/>
          <w:rtl/>
        </w:rPr>
        <w:t xml:space="preserve"> میلادی مجله</w:t>
      </w:r>
      <w:r w:rsidRPr="00655A59">
        <w:rPr>
          <w:rFonts w:ascii="Nasim" w:eastAsia="Times New Roman" w:hAnsi="Nasim" w:cs="Times New Roman"/>
          <w:color w:val="252525"/>
          <w:sz w:val="24"/>
          <w:szCs w:val="24"/>
        </w:rPr>
        <w:t xml:space="preserve"> Time </w:t>
      </w:r>
      <w:r w:rsidRPr="00655A59">
        <w:rPr>
          <w:rFonts w:ascii="Nasim" w:eastAsia="Times New Roman" w:hAnsi="Nasim" w:cs="Times New Roman"/>
          <w:color w:val="252525"/>
          <w:sz w:val="24"/>
          <w:szCs w:val="24"/>
          <w:rtl/>
        </w:rPr>
        <w:t>با همکاری دو برنامه‌نویس، نرم‌افزاری با عنوان </w:t>
      </w:r>
      <w:hyperlink r:id="rId18" w:history="1">
        <w:r w:rsidRPr="00655A59">
          <w:rPr>
            <w:rFonts w:ascii="Nasim" w:eastAsia="Times New Roman" w:hAnsi="Nasim" w:cs="Times New Roman"/>
            <w:color w:val="663366"/>
            <w:sz w:val="24"/>
            <w:szCs w:val="24"/>
            <w:u w:val="single"/>
          </w:rPr>
          <w:t>QuarkXPress</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را طراحی کرد که برای حروف‌چینی در رایانه‌های رومیزی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Macintash</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 xml:space="preserve">استفاده می‌شد. این رویداد باعث تحول بزرگی در عرصه </w:t>
      </w:r>
      <w:r w:rsidRPr="00655A59">
        <w:rPr>
          <w:rFonts w:ascii="Nasim" w:eastAsia="Times New Roman" w:hAnsi="Nasim" w:cs="Times New Roman"/>
          <w:color w:val="252525"/>
          <w:sz w:val="24"/>
          <w:szCs w:val="24"/>
          <w:rtl/>
        </w:rPr>
        <w:lastRenderedPageBreak/>
        <w:t>حروف‌چینی رایانه‌ای گشت. بدین‌سان هرکس قادر بود در منزل خود و در پشت رایانه شخصی‌اش بنشیند و نوشتار خود را براحتی تمام و با کیفیت مناسب تهیه کند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پیدایش </w:t>
      </w:r>
      <w:r w:rsidRPr="00655A59">
        <w:rPr>
          <w:rFonts w:ascii="Times New Roman" w:eastAsia="Times New Roman" w:hAnsi="Times New Roman" w:cs="Times New Roman"/>
          <w:b/>
          <w:bCs/>
          <w:color w:val="000000"/>
          <w:sz w:val="36"/>
          <w:szCs w:val="36"/>
        </w:rPr>
        <w:t>T</w:t>
      </w:r>
      <w:r w:rsidRPr="00655A59">
        <w:rPr>
          <w:rFonts w:ascii="Times New Roman" w:eastAsia="Times New Roman" w:hAnsi="Times New Roman" w:cs="Times New Roman"/>
          <w:b/>
          <w:bCs/>
          <w:caps/>
          <w:color w:val="000000"/>
          <w:sz w:val="36"/>
          <w:szCs w:val="36"/>
        </w:rPr>
        <w:t>E</w:t>
      </w:r>
      <w:r w:rsidRPr="00655A59">
        <w:rPr>
          <w:rFonts w:ascii="Times New Roman" w:eastAsia="Times New Roman" w:hAnsi="Times New Roman" w:cs="Times New Roman"/>
          <w:b/>
          <w:bCs/>
          <w:color w:val="000000"/>
          <w:sz w:val="36"/>
          <w:szCs w:val="36"/>
        </w:rPr>
        <w:t>X</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7BF966D1" wp14:editId="6D3AD3FB">
            <wp:extent cx="1903095" cy="1265555"/>
            <wp:effectExtent l="0" t="0" r="1905" b="0"/>
            <wp:docPr id="7" name="Picture 7" descr="http://www.parsilatex.com/mediawiki/images/thumb/7/76/Dknuthnoticia.jpg/200px-Dknuthnotici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rsilatex.com/mediawiki/images/thumb/7/76/Dknuthnoticia.jpg/200px-Dknuthnoticia.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3095" cy="126555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29EA54E4" wp14:editId="0F49B9C5">
            <wp:extent cx="138430" cy="106045"/>
            <wp:effectExtent l="0" t="0" r="0" b="8255"/>
            <wp:docPr id="8" name="Picture 8" descr="http://www.parsilatex.com/mediawiki/skins/common/images/magnify-clip-rtl.png">
              <a:hlinkClick xmlns:a="http://schemas.openxmlformats.org/drawingml/2006/main" r:id="rId19"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arsilatex.com/mediawiki/skins/common/images/magnify-clip-rtl.png">
                      <a:hlinkClick r:id="rId19"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t xml:space="preserve">دونالد اروین کنوث (زاده </w:t>
      </w:r>
      <w:r w:rsidRPr="00655A59">
        <w:rPr>
          <w:rFonts w:ascii="Nasim" w:eastAsia="Times New Roman" w:hAnsi="Nasim" w:cs="Times New Roman"/>
          <w:color w:val="252525"/>
          <w:sz w:val="21"/>
          <w:szCs w:val="21"/>
          <w:rtl/>
          <w:lang w:bidi="fa-IR"/>
        </w:rPr>
        <w:t>۱۰</w:t>
      </w:r>
      <w:r w:rsidRPr="00655A59">
        <w:rPr>
          <w:rFonts w:ascii="Nasim" w:eastAsia="Times New Roman" w:hAnsi="Nasim" w:cs="Times New Roman"/>
          <w:color w:val="252525"/>
          <w:sz w:val="21"/>
          <w:szCs w:val="21"/>
          <w:rtl/>
        </w:rPr>
        <w:t xml:space="preserve"> ژانویه، </w:t>
      </w:r>
      <w:r w:rsidRPr="00655A59">
        <w:rPr>
          <w:rFonts w:ascii="Nasim" w:eastAsia="Times New Roman" w:hAnsi="Nasim" w:cs="Times New Roman"/>
          <w:color w:val="252525"/>
          <w:sz w:val="21"/>
          <w:szCs w:val="21"/>
          <w:rtl/>
          <w:lang w:bidi="fa-IR"/>
        </w:rPr>
        <w:t>۱۹۳۸</w:t>
      </w:r>
      <w:r w:rsidRPr="00655A59">
        <w:rPr>
          <w:rFonts w:ascii="Nasim" w:eastAsia="Times New Roman" w:hAnsi="Nasim" w:cs="Times New Roman"/>
          <w:color w:val="252525"/>
          <w:sz w:val="21"/>
          <w:szCs w:val="21"/>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در حدود سی‌سال پیش، حروف‌چینی نوشتجاتی که در بردارنده‌ی فرمول‌ها و علایم ریاضی بود، کاری سخت و دشوار بود. ابتدا دست‌نوشته‌ها، به وسیله‌ی یک ماشین حروف‌چینی، آماده می‌شد و سپس فرمول ها و علایم ریاضی، با صرف وقت و زمان زیاد، به طور دستی، درون متن گنجانده می‌شد و حاصل کار به چاپخانه ارسال می‌گشت. قبل از چاپ نهایی، کتاب حروف‌چینی شده در اختیار نویسنده قرار می‌گرفت و نویسنده، برای رفع اشکال احتمالی، آن را بررسی می‌کرد و در صورت لزوم نکاتی در حاشیه‌ها می‌نوشت و آن را جهت اصلاح برای ناشر می‌فرستاد. بدین‌سان هیچ‌گونه ارتباطی بین نویسنده و مسئول حروف‌چینی وجود نداشت. در آن هنگام حروف‌چینی متون ریاضی، گاهی به عنوان یک جریمه برای کارکنان چاپخانه، به حساب می‌آمد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در سال </w:t>
      </w:r>
      <w:r w:rsidRPr="00655A59">
        <w:rPr>
          <w:rFonts w:ascii="Nasim" w:eastAsia="Times New Roman" w:hAnsi="Nasim" w:cs="Times New Roman"/>
          <w:color w:val="252525"/>
          <w:sz w:val="24"/>
          <w:szCs w:val="24"/>
          <w:rtl/>
          <w:lang w:bidi="fa-IR"/>
        </w:rPr>
        <w:t>۱۹۶۹</w:t>
      </w:r>
      <w:r w:rsidRPr="00655A59">
        <w:rPr>
          <w:rFonts w:ascii="Nasim" w:eastAsia="Times New Roman" w:hAnsi="Nasim" w:cs="Times New Roman"/>
          <w:color w:val="252525"/>
          <w:sz w:val="24"/>
          <w:szCs w:val="24"/>
          <w:rtl/>
        </w:rPr>
        <w:t xml:space="preserve"> میلادی، جلد اول از کتاب</w:t>
      </w:r>
      <w:r w:rsidRPr="00655A59">
        <w:rPr>
          <w:rFonts w:ascii="Nasim" w:eastAsia="Times New Roman" w:hAnsi="Nasim" w:cs="Times New Roman"/>
          <w:color w:val="252525"/>
          <w:sz w:val="24"/>
          <w:szCs w:val="24"/>
        </w:rPr>
        <w:t xml:space="preserve"> «</w:t>
      </w:r>
      <w:hyperlink r:id="rId21" w:history="1">
        <w:r w:rsidRPr="00655A59">
          <w:rPr>
            <w:rFonts w:ascii="Nasim" w:eastAsia="Times New Roman" w:hAnsi="Nasim" w:cs="Times New Roman"/>
            <w:color w:val="663366"/>
            <w:sz w:val="24"/>
            <w:szCs w:val="24"/>
            <w:u w:val="single"/>
            <w:rtl/>
          </w:rPr>
          <w:t>هنر برنامه‌نویسی رایانه</w:t>
        </w:r>
      </w:hyperlink>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توسط دونالد کنوث</w:t>
      </w:r>
      <w:r w:rsidRPr="00655A59">
        <w:rPr>
          <w:rFonts w:ascii="Nasim" w:eastAsia="Times New Roman" w:hAnsi="Nasim" w:cs="Times New Roman"/>
          <w:color w:val="252525"/>
          <w:sz w:val="24"/>
          <w:szCs w:val="24"/>
        </w:rPr>
        <w:t xml:space="preserve"> (Donald E. Knuth) </w:t>
      </w:r>
      <w:r w:rsidRPr="00655A59">
        <w:rPr>
          <w:rFonts w:ascii="Nasim" w:eastAsia="Times New Roman" w:hAnsi="Nasim" w:cs="Times New Roman"/>
          <w:color w:val="252525"/>
          <w:sz w:val="24"/>
          <w:szCs w:val="24"/>
          <w:rtl/>
        </w:rPr>
        <w:t xml:space="preserve">منتشر گشت. این کتاب به وسیله حروف فلزی و با شیوه‌ی قدیمی، توسط یک ماشین چاپ قرن </w:t>
      </w:r>
      <w:r w:rsidRPr="00655A59">
        <w:rPr>
          <w:rFonts w:ascii="Nasim" w:eastAsia="Times New Roman" w:hAnsi="Nasim" w:cs="Times New Roman"/>
          <w:color w:val="252525"/>
          <w:sz w:val="24"/>
          <w:szCs w:val="24"/>
          <w:rtl/>
          <w:lang w:bidi="fa-IR"/>
        </w:rPr>
        <w:t>۱۹</w:t>
      </w:r>
      <w:r w:rsidRPr="00655A59">
        <w:rPr>
          <w:rFonts w:ascii="Nasim" w:eastAsia="Times New Roman" w:hAnsi="Nasim" w:cs="Times New Roman"/>
          <w:color w:val="252525"/>
          <w:sz w:val="24"/>
          <w:szCs w:val="24"/>
          <w:rtl/>
        </w:rPr>
        <w:t xml:space="preserve"> میلادی چاپ و منتشر شد. اما در </w:t>
      </w:r>
      <w:r w:rsidRPr="00655A59">
        <w:rPr>
          <w:rFonts w:ascii="Nasim" w:eastAsia="Times New Roman" w:hAnsi="Nasim" w:cs="Times New Roman"/>
          <w:color w:val="252525"/>
          <w:sz w:val="24"/>
          <w:szCs w:val="24"/>
          <w:rtl/>
          <w:lang w:bidi="fa-IR"/>
        </w:rPr>
        <w:t>۱۹۷۶</w:t>
      </w:r>
      <w:r w:rsidRPr="00655A59">
        <w:rPr>
          <w:rFonts w:ascii="Nasim" w:eastAsia="Times New Roman" w:hAnsi="Nasim" w:cs="Times New Roman"/>
          <w:color w:val="252525"/>
          <w:sz w:val="24"/>
          <w:szCs w:val="24"/>
          <w:rtl/>
        </w:rPr>
        <w:t xml:space="preserve">، هنگامی که جلد دوم می‌خواست به چاپ برسد، تمام کتاب باید دوباره حروف‌چینی می‌شد، چرا که فناوری مونوتایپ به صورت گسترده با روش‌های عکس‌برداری جایگزین شده بود، و قلم‌های قبلی دیگر در دسترس نبودند. به هر صورت، هنگامی که کنوث پیش‌نمایش کتاب جدیدش را در </w:t>
      </w:r>
      <w:r w:rsidRPr="00655A59">
        <w:rPr>
          <w:rFonts w:ascii="Nasim" w:eastAsia="Times New Roman" w:hAnsi="Nasim" w:cs="Times New Roman"/>
          <w:color w:val="252525"/>
          <w:sz w:val="24"/>
          <w:szCs w:val="24"/>
          <w:rtl/>
          <w:lang w:bidi="fa-IR"/>
        </w:rPr>
        <w:t>۳۰</w:t>
      </w:r>
      <w:r w:rsidRPr="00655A59">
        <w:rPr>
          <w:rFonts w:ascii="Nasim" w:eastAsia="Times New Roman" w:hAnsi="Nasim" w:cs="Times New Roman"/>
          <w:color w:val="252525"/>
          <w:sz w:val="24"/>
          <w:szCs w:val="24"/>
          <w:rtl/>
        </w:rPr>
        <w:t xml:space="preserve"> مارس </w:t>
      </w:r>
      <w:r w:rsidRPr="00655A59">
        <w:rPr>
          <w:rFonts w:ascii="Nasim" w:eastAsia="Times New Roman" w:hAnsi="Nasim" w:cs="Times New Roman"/>
          <w:color w:val="252525"/>
          <w:sz w:val="24"/>
          <w:szCs w:val="24"/>
          <w:rtl/>
          <w:lang w:bidi="fa-IR"/>
        </w:rPr>
        <w:t>۱۹۷۷</w:t>
      </w:r>
      <w:r w:rsidRPr="00655A59">
        <w:rPr>
          <w:rFonts w:ascii="Nasim" w:eastAsia="Times New Roman" w:hAnsi="Nasim" w:cs="Times New Roman"/>
          <w:color w:val="252525"/>
          <w:sz w:val="24"/>
          <w:szCs w:val="24"/>
          <w:rtl/>
        </w:rPr>
        <w:t xml:space="preserve"> دریافت کرد، متوجه شد که بسیار بدشکل است. در همین زمان بود که او کتاب</w:t>
      </w:r>
      <w:r w:rsidRPr="00655A59">
        <w:rPr>
          <w:rFonts w:ascii="Nasim" w:eastAsia="Times New Roman" w:hAnsi="Nasim" w:cs="Times New Roman"/>
          <w:color w:val="252525"/>
          <w:sz w:val="24"/>
          <w:szCs w:val="24"/>
        </w:rPr>
        <w:t xml:space="preserve"> Artificial Intelligence </w:t>
      </w:r>
      <w:r w:rsidRPr="00655A59">
        <w:rPr>
          <w:rFonts w:ascii="Nasim" w:eastAsia="Times New Roman" w:hAnsi="Nasim" w:cs="Times New Roman"/>
          <w:color w:val="252525"/>
          <w:sz w:val="24"/>
          <w:szCs w:val="24"/>
          <w:rtl/>
        </w:rPr>
        <w:t>نوشته</w:t>
      </w:r>
      <w:r w:rsidRPr="00655A59">
        <w:rPr>
          <w:rFonts w:ascii="Nasim" w:eastAsia="Times New Roman" w:hAnsi="Nasim" w:cs="Times New Roman"/>
          <w:color w:val="252525"/>
          <w:sz w:val="24"/>
          <w:szCs w:val="24"/>
        </w:rPr>
        <w:t xml:space="preserve"> Patrick Winston </w:t>
      </w:r>
      <w:r w:rsidRPr="00655A59">
        <w:rPr>
          <w:rFonts w:ascii="Nasim" w:eastAsia="Times New Roman" w:hAnsi="Nasim" w:cs="Times New Roman"/>
          <w:color w:val="252525"/>
          <w:sz w:val="24"/>
          <w:szCs w:val="24"/>
          <w:rtl/>
        </w:rPr>
        <w:t xml:space="preserve">که با حروف‌چینی دیجیتالی تهیه شده بود، را مشاهده نمود، و به این نوع از حروف‌چینی علاقه‌مند شد. پیش‌نمایش‌های مأیوس‌کننده در نهایت موجب شدند که او تصمیم بگیرد با طراحی سیستم حروف‌چینی خود برمبنای حروف‌چینی دیجیتالی، این مشکل را یک بار و برای همیشه حل کند. کنوث دریافت که معنای حروف‌چینی دیجیتالی این است که بتوان یک چیدمان درست از صفرها و یک‌ها (نقاط سفید و سیاه) را در کنار یکدیگر قرار داد. یافتن قواعد درست و زیبا برای نگارش متون ریاضی و تبدیل آن به چیدمان صحیحی از صفرها ویک‌ها، کاری بود که کنوث فکر می‌کرد آن‌را می‌تواند در ظرف شش ماه تا تعطيلات دانشگاهي سال </w:t>
      </w:r>
      <w:r w:rsidRPr="00655A59">
        <w:rPr>
          <w:rFonts w:ascii="Nasim" w:eastAsia="Times New Roman" w:hAnsi="Nasim" w:cs="Times New Roman"/>
          <w:color w:val="252525"/>
          <w:sz w:val="24"/>
          <w:szCs w:val="24"/>
          <w:rtl/>
          <w:lang w:bidi="fa-IR"/>
        </w:rPr>
        <w:t>۱۹۷۸</w:t>
      </w:r>
      <w:r w:rsidRPr="00655A59">
        <w:rPr>
          <w:rFonts w:ascii="Nasim" w:eastAsia="Times New Roman" w:hAnsi="Nasim" w:cs="Times New Roman"/>
          <w:color w:val="252525"/>
          <w:sz w:val="24"/>
          <w:szCs w:val="24"/>
          <w:rtl/>
        </w:rPr>
        <w:t xml:space="preserve"> به پایان برساند، اما آن‌چه که اتفاق افتاد این بود که در نهایت در </w:t>
      </w:r>
      <w:r w:rsidRPr="00655A59">
        <w:rPr>
          <w:rFonts w:ascii="Nasim" w:eastAsia="Times New Roman" w:hAnsi="Nasim" w:cs="Times New Roman"/>
          <w:color w:val="252525"/>
          <w:sz w:val="24"/>
          <w:szCs w:val="24"/>
          <w:rtl/>
          <w:lang w:bidi="fa-IR"/>
        </w:rPr>
        <w:t>۱۹۸۹</w:t>
      </w:r>
      <w:r w:rsidRPr="00655A59">
        <w:rPr>
          <w:rFonts w:ascii="Nasim" w:eastAsia="Times New Roman" w:hAnsi="Nasim" w:cs="Times New Roman"/>
          <w:color w:val="252525"/>
          <w:sz w:val="24"/>
          <w:szCs w:val="24"/>
          <w:rtl/>
        </w:rPr>
        <w:t>، یعنی ده سال بعد، این کار به اتمام رسید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گای استیل</w:t>
      </w:r>
      <w:r w:rsidRPr="00655A59">
        <w:rPr>
          <w:rFonts w:ascii="Nasim" w:eastAsia="Times New Roman" w:hAnsi="Nasim" w:cs="Times New Roman"/>
          <w:color w:val="252525"/>
          <w:sz w:val="24"/>
          <w:szCs w:val="24"/>
        </w:rPr>
        <w:t xml:space="preserve"> (Guy Steele) </w:t>
      </w:r>
      <w:r w:rsidRPr="00655A59">
        <w:rPr>
          <w:rFonts w:ascii="Nasim" w:eastAsia="Times New Roman" w:hAnsi="Nasim" w:cs="Times New Roman"/>
          <w:color w:val="252525"/>
          <w:sz w:val="24"/>
          <w:szCs w:val="24"/>
          <w:rtl/>
        </w:rPr>
        <w:t xml:space="preserve">در تابستان </w:t>
      </w:r>
      <w:r w:rsidRPr="00655A59">
        <w:rPr>
          <w:rFonts w:ascii="Nasim" w:eastAsia="Times New Roman" w:hAnsi="Nasim" w:cs="Times New Roman"/>
          <w:color w:val="252525"/>
          <w:sz w:val="24"/>
          <w:szCs w:val="24"/>
          <w:rtl/>
          <w:lang w:bidi="fa-IR"/>
        </w:rPr>
        <w:t>۱۹۷۸</w:t>
      </w:r>
      <w:r w:rsidRPr="00655A59">
        <w:rPr>
          <w:rFonts w:ascii="Nasim" w:eastAsia="Times New Roman" w:hAnsi="Nasim" w:cs="Times New Roman"/>
          <w:color w:val="252525"/>
          <w:sz w:val="24"/>
          <w:szCs w:val="24"/>
          <w:rtl/>
        </w:rPr>
        <w:t>، هنگامی که کنوث مشغول ایجاد اولین نسخهٔ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بود، در استنفورد بود. هنگامی که او در پاییز به‌</w:t>
      </w:r>
      <w:r w:rsidRPr="00655A59">
        <w:rPr>
          <w:rFonts w:ascii="Nasim" w:eastAsia="Times New Roman" w:hAnsi="Nasim" w:cs="Times New Roman"/>
          <w:color w:val="252525"/>
          <w:sz w:val="24"/>
          <w:szCs w:val="24"/>
        </w:rPr>
        <w:t xml:space="preserve"> MIT </w:t>
      </w:r>
      <w:r w:rsidRPr="00655A59">
        <w:rPr>
          <w:rFonts w:ascii="Nasim" w:eastAsia="Times New Roman" w:hAnsi="Nasim" w:cs="Times New Roman"/>
          <w:color w:val="252525"/>
          <w:sz w:val="24"/>
          <w:szCs w:val="24"/>
          <w:rtl/>
        </w:rPr>
        <w:t>بازگشت، سیستم ورودی/خروجی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بازنویسی کرد تا تحت سیستم‌عامل</w:t>
      </w:r>
      <w:r w:rsidRPr="00655A59">
        <w:rPr>
          <w:rFonts w:ascii="Nasim" w:eastAsia="Times New Roman" w:hAnsi="Nasim" w:cs="Times New Roman"/>
          <w:color w:val="252525"/>
          <w:sz w:val="24"/>
          <w:szCs w:val="24"/>
        </w:rPr>
        <w:t xml:space="preserve"> ITS</w:t>
      </w:r>
      <w:hyperlink r:id="rId22" w:anchor="cite_note-1" w:history="1">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۱</w:t>
        </w:r>
        <w:r w:rsidRPr="00655A59">
          <w:rPr>
            <w:rFonts w:ascii="Nasim" w:eastAsia="Times New Roman" w:hAnsi="Nasim" w:cs="Times New Roman"/>
            <w:color w:val="0B0080"/>
            <w:sz w:val="24"/>
            <w:szCs w:val="24"/>
            <w:u w:val="single"/>
            <w:vertAlign w:val="superscript"/>
          </w:rPr>
          <w:t>]</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اجرا </w:t>
      </w:r>
      <w:r w:rsidRPr="00655A59">
        <w:rPr>
          <w:rFonts w:ascii="Nasim" w:eastAsia="Times New Roman" w:hAnsi="Nasim" w:cs="Times New Roman"/>
          <w:color w:val="252525"/>
          <w:sz w:val="24"/>
          <w:szCs w:val="24"/>
          <w:rtl/>
        </w:rPr>
        <w:lastRenderedPageBreak/>
        <w:t>شود. اولین نسخهٔ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زبان</w:t>
      </w:r>
      <w:r w:rsidRPr="00655A59">
        <w:rPr>
          <w:rFonts w:ascii="Nasim" w:eastAsia="Times New Roman" w:hAnsi="Nasim" w:cs="Times New Roman"/>
          <w:color w:val="252525"/>
          <w:sz w:val="24"/>
          <w:szCs w:val="24"/>
        </w:rPr>
        <w:t xml:space="preserve"> «SAIL» </w:t>
      </w:r>
      <w:r w:rsidRPr="00655A59">
        <w:rPr>
          <w:rFonts w:ascii="Nasim" w:eastAsia="Times New Roman" w:hAnsi="Nasim" w:cs="Times New Roman"/>
          <w:color w:val="252525"/>
          <w:sz w:val="24"/>
          <w:szCs w:val="24"/>
          <w:rtl/>
        </w:rPr>
        <w:t>نوشته شده بود تا بر روی یک</w:t>
      </w:r>
      <w:r w:rsidRPr="00655A59">
        <w:rPr>
          <w:rFonts w:ascii="Nasim" w:eastAsia="Times New Roman" w:hAnsi="Nasim" w:cs="Times New Roman"/>
          <w:color w:val="252525"/>
          <w:sz w:val="24"/>
          <w:szCs w:val="24"/>
        </w:rPr>
        <w:t xml:space="preserve"> PDP 10 </w:t>
      </w:r>
      <w:r w:rsidRPr="00655A59">
        <w:rPr>
          <w:rFonts w:ascii="Nasim" w:eastAsia="Times New Roman" w:hAnsi="Nasim" w:cs="Times New Roman"/>
          <w:color w:val="252525"/>
          <w:sz w:val="24"/>
          <w:szCs w:val="24"/>
          <w:rtl/>
        </w:rPr>
        <w:t>تحت سیستم‌عامل</w:t>
      </w:r>
      <w:r w:rsidRPr="00655A59">
        <w:rPr>
          <w:rFonts w:ascii="Nasim" w:eastAsia="Times New Roman" w:hAnsi="Nasim" w:cs="Times New Roman"/>
          <w:color w:val="252525"/>
          <w:sz w:val="24"/>
          <w:szCs w:val="24"/>
        </w:rPr>
        <w:t xml:space="preserve"> WAITS </w:t>
      </w:r>
      <w:r w:rsidRPr="00655A59">
        <w:rPr>
          <w:rFonts w:ascii="Nasim" w:eastAsia="Times New Roman" w:hAnsi="Nasim" w:cs="Times New Roman"/>
          <w:color w:val="252525"/>
          <w:sz w:val="24"/>
          <w:szCs w:val="24"/>
          <w:rtl/>
        </w:rPr>
        <w:t>استنفورد اجرا شود. برای نسخه‌های بعدی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tl/>
        </w:rPr>
        <w:t>، کنوث شیوهٔ «برنامه‌نویسی لفظی» را ابداع کرد که شیوه‌ای برای تولید کد منبع سازگار و مستندات با کیفیت بالا و پیوندیافته(که البته با</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حروف‌چینی می‌شود) از پروندهٔ اصلی می‌باشد. زبان استفاده شده وب نامیده می‌شود و برنامه‌هایی به زبان پاسکال تولید می‌کند</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1DC77723" wp14:editId="371A85E6">
            <wp:extent cx="1520190" cy="1934845"/>
            <wp:effectExtent l="0" t="0" r="3810" b="8255"/>
            <wp:docPr id="9" name="Picture 9" descr="http://www.parsilatex.com/mediawiki/images/thumb/6/6a/Guysteele.png/160px-Guysteele.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arsilatex.com/mediawiki/images/thumb/6/6a/Guysteele.png/160px-Guysteele.p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0190" cy="193484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0832380F" wp14:editId="086ADDFC">
            <wp:extent cx="138430" cy="106045"/>
            <wp:effectExtent l="0" t="0" r="0" b="8255"/>
            <wp:docPr id="10" name="Picture 10" descr="http://www.parsilatex.com/mediawiki/skins/common/images/magnify-clip-rtl.png">
              <a:hlinkClick xmlns:a="http://schemas.openxmlformats.org/drawingml/2006/main" r:id="rId23"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arsilatex.com/mediawiki/skins/common/images/magnify-clip-rtl.png">
                      <a:hlinkClick r:id="rId23"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t xml:space="preserve">گای استایل (زاده </w:t>
      </w:r>
      <w:r w:rsidRPr="00655A59">
        <w:rPr>
          <w:rFonts w:ascii="Nasim" w:eastAsia="Times New Roman" w:hAnsi="Nasim" w:cs="Times New Roman"/>
          <w:color w:val="252525"/>
          <w:sz w:val="21"/>
          <w:szCs w:val="21"/>
          <w:rtl/>
          <w:lang w:bidi="fa-IR"/>
        </w:rPr>
        <w:t>۲</w:t>
      </w:r>
      <w:r w:rsidRPr="00655A59">
        <w:rPr>
          <w:rFonts w:ascii="Nasim" w:eastAsia="Times New Roman" w:hAnsi="Nasim" w:cs="Times New Roman"/>
          <w:color w:val="252525"/>
          <w:sz w:val="21"/>
          <w:szCs w:val="21"/>
          <w:rtl/>
        </w:rPr>
        <w:t xml:space="preserve"> اکتبر </w:t>
      </w:r>
      <w:r w:rsidRPr="00655A59">
        <w:rPr>
          <w:rFonts w:ascii="Nasim" w:eastAsia="Times New Roman" w:hAnsi="Nasim" w:cs="Times New Roman"/>
          <w:color w:val="252525"/>
          <w:sz w:val="21"/>
          <w:szCs w:val="21"/>
          <w:rtl/>
          <w:lang w:bidi="fa-IR"/>
        </w:rPr>
        <w:t>۱۹۵۴</w:t>
      </w:r>
      <w:r w:rsidRPr="00655A59">
        <w:rPr>
          <w:rFonts w:ascii="Nasim" w:eastAsia="Times New Roman" w:hAnsi="Nasim" w:cs="Times New Roman"/>
          <w:color w:val="252525"/>
          <w:sz w:val="21"/>
          <w:szCs w:val="21"/>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نسخهٔ جدید تک، بازنویسی و</w:t>
      </w:r>
      <w:r w:rsidRPr="00655A59">
        <w:rPr>
          <w:rFonts w:ascii="Nasim" w:eastAsia="Times New Roman" w:hAnsi="Nasim" w:cs="Times New Roman"/>
          <w:color w:val="252525"/>
          <w:sz w:val="24"/>
          <w:szCs w:val="24"/>
        </w:rPr>
        <w:t xml:space="preserve"> Tex82 </w:t>
      </w:r>
      <w:r w:rsidRPr="00655A59">
        <w:rPr>
          <w:rFonts w:ascii="Nasim" w:eastAsia="Times New Roman" w:hAnsi="Nasim" w:cs="Times New Roman"/>
          <w:color w:val="252525"/>
          <w:sz w:val="24"/>
          <w:szCs w:val="24"/>
          <w:rtl/>
        </w:rPr>
        <w:t xml:space="preserve">نامیده شد و در سال </w:t>
      </w:r>
      <w:r w:rsidRPr="00655A59">
        <w:rPr>
          <w:rFonts w:ascii="Nasim" w:eastAsia="Times New Roman" w:hAnsi="Nasim" w:cs="Times New Roman"/>
          <w:color w:val="252525"/>
          <w:sz w:val="24"/>
          <w:szCs w:val="24"/>
          <w:rtl/>
          <w:lang w:bidi="fa-IR"/>
        </w:rPr>
        <w:t>۱۹۸۲</w:t>
      </w:r>
      <w:r w:rsidRPr="00655A59">
        <w:rPr>
          <w:rFonts w:ascii="Nasim" w:eastAsia="Times New Roman" w:hAnsi="Nasim" w:cs="Times New Roman"/>
          <w:color w:val="252525"/>
          <w:sz w:val="24"/>
          <w:szCs w:val="24"/>
          <w:rtl/>
        </w:rPr>
        <w:t xml:space="preserve"> منتشر گشت. از تغییرات قابل ذکر در این نسخه، جایگزینی الگوریتم فاصله‌گذاری</w:t>
      </w:r>
      <w:r w:rsidRPr="00655A59">
        <w:rPr>
          <w:rFonts w:ascii="Nasim" w:eastAsia="Times New Roman" w:hAnsi="Nasim" w:cs="Times New Roman"/>
          <w:color w:val="252525"/>
          <w:sz w:val="24"/>
          <w:szCs w:val="24"/>
          <w:vertAlign w:val="superscript"/>
        </w:rPr>
        <w:fldChar w:fldCharType="begin"/>
      </w:r>
      <w:r w:rsidRPr="00655A59">
        <w:rPr>
          <w:rFonts w:ascii="Nasim" w:eastAsia="Times New Roman" w:hAnsi="Nasim" w:cs="Times New Roman"/>
          <w:color w:val="252525"/>
          <w:sz w:val="24"/>
          <w:szCs w:val="24"/>
          <w:vertAlign w:val="superscript"/>
        </w:rPr>
        <w:instrText xml:space="preserve"> HYPERLINK "http://www.parsilatex.com/wiki/%D8%AA%D8%A7%D8%B1%DB%8C%D8%AE%DA%86%D9%87_Tex_%D9%88_Latex" \l "cite_note-2" </w:instrText>
      </w:r>
      <w:r w:rsidRPr="00655A59">
        <w:rPr>
          <w:rFonts w:ascii="Nasim" w:eastAsia="Times New Roman" w:hAnsi="Nasim" w:cs="Times New Roman"/>
          <w:color w:val="252525"/>
          <w:sz w:val="24"/>
          <w:szCs w:val="24"/>
          <w:vertAlign w:val="superscript"/>
        </w:rPr>
        <w:fldChar w:fldCharType="separate"/>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۲</w:t>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252525"/>
          <w:sz w:val="24"/>
          <w:szCs w:val="24"/>
          <w:vertAlign w:val="superscript"/>
        </w:rPr>
        <w:fldChar w:fldCharType="end"/>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با </w:t>
      </w:r>
      <w:hyperlink r:id="rId25" w:history="1">
        <w:r w:rsidRPr="00655A59">
          <w:rPr>
            <w:rFonts w:ascii="Nasim" w:eastAsia="Times New Roman" w:hAnsi="Nasim" w:cs="Times New Roman"/>
            <w:color w:val="663366"/>
            <w:sz w:val="24"/>
            <w:szCs w:val="24"/>
            <w:u w:val="single"/>
            <w:rtl/>
          </w:rPr>
          <w:t>الگوریتم فرانک لیانگ</w:t>
        </w:r>
      </w:hyperlink>
      <w:r w:rsidRPr="00655A59">
        <w:rPr>
          <w:rFonts w:ascii="Nasim" w:eastAsia="Times New Roman" w:hAnsi="Nasim" w:cs="Times New Roman"/>
          <w:color w:val="252525"/>
          <w:sz w:val="24"/>
          <w:szCs w:val="24"/>
        </w:rPr>
        <w:t xml:space="preserve"> (Frank Liang) </w:t>
      </w:r>
      <w:r w:rsidRPr="00655A59">
        <w:rPr>
          <w:rFonts w:ascii="Nasim" w:eastAsia="Times New Roman" w:hAnsi="Nasim" w:cs="Times New Roman"/>
          <w:color w:val="252525"/>
          <w:sz w:val="24"/>
          <w:szCs w:val="24"/>
          <w:rtl/>
        </w:rPr>
        <w:t>بود</w:t>
      </w:r>
      <w:r w:rsidRPr="00655A59">
        <w:rPr>
          <w:rFonts w:ascii="Nasim" w:eastAsia="Times New Roman" w:hAnsi="Nasim" w:cs="Times New Roman"/>
          <w:color w:val="252525"/>
          <w:sz w:val="24"/>
          <w:szCs w:val="24"/>
        </w:rPr>
        <w:t xml:space="preserve">. Tex82 </w:t>
      </w:r>
      <w:r w:rsidRPr="00655A59">
        <w:rPr>
          <w:rFonts w:ascii="Nasim" w:eastAsia="Times New Roman" w:hAnsi="Nasim" w:cs="Times New Roman"/>
          <w:color w:val="252525"/>
          <w:sz w:val="24"/>
          <w:szCs w:val="24"/>
          <w:rtl/>
        </w:rPr>
        <w:t>همچنین از حساب ممیز ثابت به جای ممیز شناور استفاده می‌کرد تا از بازآفرینی نتایج بر روی سخت‌افزارهای متفاوت، اطمینان حاصل شود. اعداد اعشاری روی سخت‌افزارها و نرم‌افزارها با دقت‌های متفاوتی ذخيره و بازيابی مي‌شوند. اين مسئله يكي از مشكلات كلاسيك در دنيای برنامه‌نويسی است و اغلب باعث عملكرد متفاوت يك كد واحد روی سكوهای مختلف می‌شود. سازندگان</w:t>
      </w:r>
      <w:r w:rsidRPr="00655A59">
        <w:rPr>
          <w:rFonts w:ascii="Nasim" w:eastAsia="Times New Roman" w:hAnsi="Nasim" w:cs="Times New Roman"/>
          <w:color w:val="252525"/>
          <w:sz w:val="24"/>
          <w:szCs w:val="24"/>
        </w:rPr>
        <w:t xml:space="preserve"> TeX82 </w:t>
      </w:r>
      <w:r w:rsidRPr="00655A59">
        <w:rPr>
          <w:rFonts w:ascii="Nasim" w:eastAsia="Times New Roman" w:hAnsi="Nasim" w:cs="Times New Roman"/>
          <w:color w:val="252525"/>
          <w:sz w:val="24"/>
          <w:szCs w:val="24"/>
          <w:rtl/>
        </w:rPr>
        <w:t>با بهره‌گيری از اعداد صحيح براي انجام تمامی محاسبات از مواجهه با اين نوع مشكلات جلوگيری كردند. همچنين</w:t>
      </w:r>
      <w:r w:rsidRPr="00655A59">
        <w:rPr>
          <w:rFonts w:ascii="Nasim" w:eastAsia="Times New Roman" w:hAnsi="Nasim" w:cs="Times New Roman"/>
          <w:color w:val="252525"/>
          <w:sz w:val="24"/>
          <w:szCs w:val="24"/>
        </w:rPr>
        <w:t xml:space="preserve"> TeX82 </w:t>
      </w:r>
      <w:r w:rsidRPr="00655A59">
        <w:rPr>
          <w:rFonts w:ascii="Nasim" w:eastAsia="Times New Roman" w:hAnsi="Nasim" w:cs="Times New Roman"/>
          <w:color w:val="252525"/>
          <w:sz w:val="24"/>
          <w:szCs w:val="24"/>
          <w:rtl/>
        </w:rPr>
        <w:t xml:space="preserve">نیز شامل یک زبان برنامه‌نویسی واقعی و کامل از نظر تورینگ بود که به پیشنهاد گای استیل در آن گنجانده شده بود. در سال </w:t>
      </w:r>
      <w:r w:rsidRPr="00655A59">
        <w:rPr>
          <w:rFonts w:ascii="Nasim" w:eastAsia="Times New Roman" w:hAnsi="Nasim" w:cs="Times New Roman"/>
          <w:color w:val="252525"/>
          <w:sz w:val="24"/>
          <w:szCs w:val="24"/>
          <w:rtl/>
          <w:lang w:bidi="fa-IR"/>
        </w:rPr>
        <w:t>۱۹۸۹</w:t>
      </w:r>
      <w:r w:rsidRPr="00655A59">
        <w:rPr>
          <w:rFonts w:ascii="Nasim" w:eastAsia="Times New Roman" w:hAnsi="Nasim" w:cs="Times New Roman"/>
          <w:color w:val="252525"/>
          <w:sz w:val="24"/>
          <w:szCs w:val="24"/>
          <w:rtl/>
        </w:rPr>
        <w:t>، کنوث نسخهٔ جدیدی از</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 xml:space="preserve">و متافونت را عرضه نمود. با وجود این که او می‌خواست برنامه را پایدار نموده و از تغییرات پرهیز نماید، دریافت که </w:t>
      </w:r>
      <w:r w:rsidRPr="00655A59">
        <w:rPr>
          <w:rFonts w:ascii="Nasim" w:eastAsia="Times New Roman" w:hAnsi="Nasim" w:cs="Times New Roman"/>
          <w:color w:val="252525"/>
          <w:sz w:val="24"/>
          <w:szCs w:val="24"/>
          <w:rtl/>
          <w:lang w:bidi="fa-IR"/>
        </w:rPr>
        <w:t>۱۲۸</w:t>
      </w:r>
      <w:r w:rsidRPr="00655A59">
        <w:rPr>
          <w:rFonts w:ascii="Nasim" w:eastAsia="Times New Roman" w:hAnsi="Nasim" w:cs="Times New Roman"/>
          <w:color w:val="252525"/>
          <w:sz w:val="24"/>
          <w:szCs w:val="24"/>
          <w:rtl/>
        </w:rPr>
        <w:t xml:space="preserve"> نماد مختلف ورودی برای استفاده در زبان‌هایی غیر از انگلیسی کافی نیست. بنابراین مهم‌ترین تغییر در نسخهٔ</w:t>
      </w:r>
      <w:r w:rsidRPr="00655A59">
        <w:rPr>
          <w:rFonts w:ascii="Nasim" w:eastAsia="Times New Roman" w:hAnsi="Nasim" w:cs="Times New Roman"/>
          <w:color w:val="252525"/>
          <w:sz w:val="24"/>
          <w:szCs w:val="24"/>
        </w:rPr>
        <w:t xml:space="preserve"> Tex3.0</w:t>
      </w:r>
      <w:r w:rsidRPr="00655A59">
        <w:rPr>
          <w:rFonts w:ascii="Nasim" w:eastAsia="Times New Roman" w:hAnsi="Nasim" w:cs="Times New Roman"/>
          <w:color w:val="252525"/>
          <w:sz w:val="24"/>
          <w:szCs w:val="24"/>
          <w:rtl/>
        </w:rPr>
        <w:t xml:space="preserve">، قابلیت استفاده از ورودی </w:t>
      </w:r>
      <w:r w:rsidRPr="00655A59">
        <w:rPr>
          <w:rFonts w:ascii="Nasim" w:eastAsia="Times New Roman" w:hAnsi="Nasim" w:cs="Times New Roman"/>
          <w:color w:val="252525"/>
          <w:sz w:val="24"/>
          <w:szCs w:val="24"/>
          <w:rtl/>
          <w:lang w:bidi="fa-IR"/>
        </w:rPr>
        <w:t>۸</w:t>
      </w:r>
      <w:r w:rsidRPr="00655A59">
        <w:rPr>
          <w:rFonts w:ascii="Nasim" w:eastAsia="Times New Roman" w:hAnsi="Nasim" w:cs="Times New Roman"/>
          <w:color w:val="252525"/>
          <w:sz w:val="24"/>
          <w:szCs w:val="24"/>
          <w:rtl/>
        </w:rPr>
        <w:t xml:space="preserve"> بیتی بود که اجازه می‌داد </w:t>
      </w:r>
      <w:r w:rsidRPr="00655A59">
        <w:rPr>
          <w:rFonts w:ascii="Nasim" w:eastAsia="Times New Roman" w:hAnsi="Nasim" w:cs="Times New Roman"/>
          <w:color w:val="252525"/>
          <w:sz w:val="24"/>
          <w:szCs w:val="24"/>
          <w:rtl/>
          <w:lang w:bidi="fa-IR"/>
        </w:rPr>
        <w:t>۲۵۶</w:t>
      </w:r>
      <w:r w:rsidRPr="00655A59">
        <w:rPr>
          <w:rFonts w:ascii="Nasim" w:eastAsia="Times New Roman" w:hAnsi="Nasim" w:cs="Times New Roman"/>
          <w:color w:val="252525"/>
          <w:sz w:val="24"/>
          <w:szCs w:val="24"/>
          <w:rtl/>
        </w:rPr>
        <w:t xml:space="preserve"> نماد مختلف به صورت هم‌زمان در متن ورودی استفاده شوند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Times New Roman" w:eastAsia="Times New Roman" w:hAnsi="Times New Roman" w:cs="Times New Roman"/>
          <w:b/>
          <w:bCs/>
          <w:color w:val="000000"/>
          <w:sz w:val="28"/>
          <w:szCs w:val="28"/>
        </w:rPr>
        <w:t>T</w:t>
      </w:r>
      <w:r w:rsidRPr="00655A59">
        <w:rPr>
          <w:rFonts w:ascii="Times New Roman" w:eastAsia="Times New Roman" w:hAnsi="Times New Roman" w:cs="Times New Roman"/>
          <w:b/>
          <w:bCs/>
          <w:caps/>
          <w:color w:val="000000"/>
          <w:sz w:val="28"/>
          <w:szCs w:val="28"/>
        </w:rPr>
        <w:t>E</w:t>
      </w:r>
      <w:r w:rsidRPr="00655A59">
        <w:rPr>
          <w:rFonts w:ascii="Times New Roman" w:eastAsia="Times New Roman" w:hAnsi="Times New Roman" w:cs="Times New Roman"/>
          <w:b/>
          <w:bCs/>
          <w:color w:val="000000"/>
          <w:sz w:val="28"/>
          <w:szCs w:val="28"/>
        </w:rPr>
        <w:t>X</w:t>
      </w:r>
      <w:r w:rsidRPr="00655A59">
        <w:rPr>
          <w:rFonts w:ascii="Nasim" w:eastAsia="Times New Roman" w:hAnsi="Nasim" w:cs="Times New Roman"/>
          <w:b/>
          <w:bCs/>
          <w:color w:val="000000"/>
          <w:sz w:val="28"/>
          <w:szCs w:val="28"/>
        </w:rPr>
        <w:t> </w:t>
      </w:r>
      <w:r w:rsidRPr="00655A59">
        <w:rPr>
          <w:rFonts w:ascii="Nasim" w:eastAsia="Times New Roman" w:hAnsi="Nasim" w:cs="Times New Roman"/>
          <w:b/>
          <w:bCs/>
          <w:color w:val="000000"/>
          <w:sz w:val="28"/>
          <w:szCs w:val="28"/>
          <w:rtl/>
        </w:rPr>
        <w:t>را چگونه بنویسیم و تلفظ کنیم</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نام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باید به صورت تِکْ(آی. پی. ای</w:t>
      </w:r>
      <w:r w:rsidRPr="00655A59">
        <w:rPr>
          <w:rFonts w:ascii="Nasim" w:eastAsia="Times New Roman" w:hAnsi="Nasim" w:cs="Times New Roman"/>
          <w:color w:val="252525"/>
          <w:sz w:val="24"/>
          <w:szCs w:val="24"/>
        </w:rPr>
        <w:t>. : /</w:t>
      </w:r>
      <w:proofErr w:type="spellStart"/>
      <w:r w:rsidRPr="00655A59">
        <w:rPr>
          <w:rFonts w:ascii="Nasim" w:eastAsia="Times New Roman" w:hAnsi="Nasim" w:cs="Times New Roman"/>
          <w:color w:val="252525"/>
          <w:sz w:val="24"/>
          <w:szCs w:val="24"/>
        </w:rPr>
        <w:t>tɛx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تلفظ شود که در آن ک مشابه حرف</w:t>
      </w:r>
      <w:r w:rsidRPr="00655A59">
        <w:rPr>
          <w:rFonts w:ascii="Nasim" w:eastAsia="Times New Roman" w:hAnsi="Nasim" w:cs="Times New Roman"/>
          <w:color w:val="252525"/>
          <w:sz w:val="24"/>
          <w:szCs w:val="24"/>
        </w:rPr>
        <w:t xml:space="preserve"> j </w:t>
      </w:r>
      <w:r w:rsidRPr="00655A59">
        <w:rPr>
          <w:rFonts w:ascii="Nasim" w:eastAsia="Times New Roman" w:hAnsi="Nasim" w:cs="Times New Roman"/>
          <w:color w:val="252525"/>
          <w:sz w:val="24"/>
          <w:szCs w:val="24"/>
          <w:rtl/>
        </w:rPr>
        <w:t>اسپانیایی اروپایی، یا صدای پایانی</w:t>
      </w:r>
      <w:r w:rsidRPr="00655A59">
        <w:rPr>
          <w:rFonts w:ascii="Nasim" w:eastAsia="Times New Roman" w:hAnsi="Nasim" w:cs="Times New Roman"/>
          <w:color w:val="252525"/>
          <w:sz w:val="24"/>
          <w:szCs w:val="24"/>
        </w:rPr>
        <w:t xml:space="preserve"> loch </w:t>
      </w:r>
      <w:r w:rsidRPr="00655A59">
        <w:rPr>
          <w:rFonts w:ascii="Nasim" w:eastAsia="Times New Roman" w:hAnsi="Nasim" w:cs="Times New Roman"/>
          <w:color w:val="252525"/>
          <w:sz w:val="24"/>
          <w:szCs w:val="24"/>
          <w:rtl/>
        </w:rPr>
        <w:t>در اسکاتلندی یا اسم هنرمند آلمانی</w:t>
      </w:r>
      <w:r w:rsidRPr="00655A59">
        <w:rPr>
          <w:rFonts w:ascii="Nasim" w:eastAsia="Times New Roman" w:hAnsi="Nasim" w:cs="Times New Roman"/>
          <w:color w:val="252525"/>
          <w:sz w:val="24"/>
          <w:szCs w:val="24"/>
        </w:rPr>
        <w:t xml:space="preserve"> Bach </w:t>
      </w:r>
      <w:r w:rsidRPr="00655A59">
        <w:rPr>
          <w:rFonts w:ascii="Nasim" w:eastAsia="Times New Roman" w:hAnsi="Nasim" w:cs="Times New Roman"/>
          <w:color w:val="252525"/>
          <w:sz w:val="24"/>
          <w:szCs w:val="24"/>
          <w:rtl/>
        </w:rPr>
        <w:t>تلفظ شود. حرف</w:t>
      </w:r>
      <w:r w:rsidRPr="00655A59">
        <w:rPr>
          <w:rFonts w:ascii="Nasim" w:eastAsia="Times New Roman" w:hAnsi="Nasim" w:cs="Times New Roman"/>
          <w:color w:val="252525"/>
          <w:sz w:val="24"/>
          <w:szCs w:val="24"/>
        </w:rPr>
        <w:t xml:space="preserve"> X </w:t>
      </w:r>
      <w:r w:rsidRPr="00655A59">
        <w:rPr>
          <w:rFonts w:ascii="Nasim" w:eastAsia="Times New Roman" w:hAnsi="Nasim" w:cs="Times New Roman"/>
          <w:color w:val="252525"/>
          <w:sz w:val="24"/>
          <w:szCs w:val="24"/>
          <w:rtl/>
        </w:rPr>
        <w:t>برای نشان دادن حرف یونانی</w:t>
      </w:r>
      <w:r w:rsidRPr="00655A59">
        <w:rPr>
          <w:rFonts w:ascii="Nasim" w:eastAsia="Times New Roman" w:hAnsi="Nasim" w:cs="Times New Roman"/>
          <w:color w:val="252525"/>
          <w:sz w:val="24"/>
          <w:szCs w:val="24"/>
        </w:rPr>
        <w:t xml:space="preserve"> χ(</w:t>
      </w:r>
      <w:r w:rsidRPr="00655A59">
        <w:rPr>
          <w:rFonts w:ascii="Nasim" w:eastAsia="Times New Roman" w:hAnsi="Nasim" w:cs="Times New Roman"/>
          <w:color w:val="252525"/>
          <w:sz w:val="24"/>
          <w:szCs w:val="24"/>
          <w:rtl/>
        </w:rPr>
        <w:t>خی) به کار رفته‌است</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خلاصهٔ تخنه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τέχνη</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 که کلمه‌ای یونانی به معنی «هنر» و «صنعت» است و منبع کلمهٔ</w:t>
      </w:r>
      <w:r w:rsidRPr="00655A59">
        <w:rPr>
          <w:rFonts w:ascii="Nasim" w:eastAsia="Times New Roman" w:hAnsi="Nasim" w:cs="Times New Roman"/>
          <w:color w:val="252525"/>
          <w:sz w:val="24"/>
          <w:szCs w:val="24"/>
        </w:rPr>
        <w:t xml:space="preserve"> technical(</w:t>
      </w:r>
      <w:r w:rsidRPr="00655A59">
        <w:rPr>
          <w:rFonts w:ascii="Nasim" w:eastAsia="Times New Roman" w:hAnsi="Nasim" w:cs="Times New Roman"/>
          <w:color w:val="252525"/>
          <w:sz w:val="24"/>
          <w:szCs w:val="24"/>
          <w:rtl/>
        </w:rPr>
        <w:t>فنی) در انگلیسی است. انگلیسی زبان‌ها عموماً آن را به صورت</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tek</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تلفظ می‌کنند که مشابه بخش اول کلمهٔ</w:t>
      </w:r>
      <w:r w:rsidRPr="00655A59">
        <w:rPr>
          <w:rFonts w:ascii="Nasim" w:eastAsia="Times New Roman" w:hAnsi="Nasim" w:cs="Times New Roman"/>
          <w:color w:val="252525"/>
          <w:sz w:val="24"/>
          <w:szCs w:val="24"/>
        </w:rPr>
        <w:t xml:space="preserve"> technical </w:t>
      </w:r>
      <w:r w:rsidRPr="00655A59">
        <w:rPr>
          <w:rFonts w:ascii="Nasim" w:eastAsia="Times New Roman" w:hAnsi="Nasim" w:cs="Times New Roman"/>
          <w:color w:val="252525"/>
          <w:sz w:val="24"/>
          <w:szCs w:val="24"/>
          <w:rtl/>
        </w:rPr>
        <w:t xml:space="preserve">می‌باشد. برای حروف‌چینی درست نرم‌افزار، </w:t>
      </w:r>
      <w:r w:rsidRPr="00655A59">
        <w:rPr>
          <w:rFonts w:ascii="Nasim" w:eastAsia="Times New Roman" w:hAnsi="Nasim" w:cs="Times New Roman"/>
          <w:color w:val="252525"/>
          <w:sz w:val="24"/>
          <w:szCs w:val="24"/>
        </w:rPr>
        <w:t xml:space="preserve">E </w:t>
      </w:r>
      <w:r w:rsidRPr="00655A59">
        <w:rPr>
          <w:rFonts w:ascii="Nasim" w:eastAsia="Times New Roman" w:hAnsi="Nasim" w:cs="Times New Roman"/>
          <w:color w:val="252525"/>
          <w:sz w:val="24"/>
          <w:szCs w:val="24"/>
          <w:rtl/>
        </w:rPr>
        <w:t>باید پایین‌تر از خط باشد و فاصلهٔ بین حروف کاهش یابد(این، همان‌گونه که در کتاب «تک بوک» دانلد نوث به آن اشاره شده‌است، برای ایجاد تمایز بین تک و نام سامانه‌های دیگر مانند</w:t>
      </w:r>
      <w:r w:rsidRPr="00655A59">
        <w:rPr>
          <w:rFonts w:ascii="Nasim" w:eastAsia="Times New Roman" w:hAnsi="Nasim" w:cs="Times New Roman"/>
          <w:color w:val="252525"/>
          <w:sz w:val="24"/>
          <w:szCs w:val="24"/>
        </w:rPr>
        <w:t xml:space="preserve"> TEX </w:t>
      </w:r>
      <w:r w:rsidRPr="00655A59">
        <w:rPr>
          <w:rFonts w:ascii="Nasim" w:eastAsia="Times New Roman" w:hAnsi="Nasim" w:cs="Times New Roman"/>
          <w:color w:val="252525"/>
          <w:sz w:val="24"/>
          <w:szCs w:val="24"/>
          <w:rtl/>
        </w:rPr>
        <w:t>شرکت «هانی ول»(که سرنام</w:t>
      </w:r>
      <w:r w:rsidRPr="00655A59">
        <w:rPr>
          <w:rFonts w:ascii="Nasim" w:eastAsia="Times New Roman" w:hAnsi="Nasim" w:cs="Times New Roman"/>
          <w:color w:val="252525"/>
          <w:sz w:val="24"/>
          <w:szCs w:val="24"/>
        </w:rPr>
        <w:t xml:space="preserve"> Text Executive producer </w:t>
      </w:r>
      <w:r w:rsidRPr="00655A59">
        <w:rPr>
          <w:rFonts w:ascii="Nasim" w:eastAsia="Times New Roman" w:hAnsi="Nasim" w:cs="Times New Roman"/>
          <w:color w:val="252525"/>
          <w:sz w:val="24"/>
          <w:szCs w:val="24"/>
          <w:rtl/>
        </w:rPr>
        <w:t>است) انجام شده‌است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Times New Roman" w:eastAsia="Times New Roman" w:hAnsi="Times New Roman" w:cs="Times New Roman"/>
          <w:b/>
          <w:bCs/>
          <w:color w:val="000000"/>
          <w:sz w:val="28"/>
          <w:szCs w:val="28"/>
        </w:rPr>
        <w:lastRenderedPageBreak/>
        <w:t>T</w:t>
      </w:r>
      <w:r w:rsidRPr="00655A59">
        <w:rPr>
          <w:rFonts w:ascii="Times New Roman" w:eastAsia="Times New Roman" w:hAnsi="Times New Roman" w:cs="Times New Roman"/>
          <w:b/>
          <w:bCs/>
          <w:caps/>
          <w:color w:val="000000"/>
          <w:sz w:val="28"/>
          <w:szCs w:val="28"/>
        </w:rPr>
        <w:t>E</w:t>
      </w:r>
      <w:r w:rsidRPr="00655A59">
        <w:rPr>
          <w:rFonts w:ascii="Times New Roman" w:eastAsia="Times New Roman" w:hAnsi="Times New Roman" w:cs="Times New Roman"/>
          <w:b/>
          <w:bCs/>
          <w:color w:val="000000"/>
          <w:sz w:val="28"/>
          <w:szCs w:val="28"/>
        </w:rPr>
        <w:t>X</w:t>
      </w:r>
      <w:r w:rsidRPr="00655A59">
        <w:rPr>
          <w:rFonts w:ascii="Nasim" w:eastAsia="Times New Roman" w:hAnsi="Nasim" w:cs="Times New Roman"/>
          <w:b/>
          <w:bCs/>
          <w:color w:val="000000"/>
          <w:sz w:val="28"/>
          <w:szCs w:val="28"/>
        </w:rPr>
        <w:t> </w:t>
      </w:r>
      <w:r w:rsidRPr="00655A59">
        <w:rPr>
          <w:rFonts w:ascii="Nasim" w:eastAsia="Times New Roman" w:hAnsi="Nasim" w:cs="Times New Roman"/>
          <w:b/>
          <w:bCs/>
          <w:color w:val="000000"/>
          <w:sz w:val="28"/>
          <w:szCs w:val="28"/>
          <w:rtl/>
        </w:rPr>
        <w:t>بسیار پایدار شده است</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از نسخهٔ </w:t>
      </w:r>
      <w:r w:rsidRPr="00655A59">
        <w:rPr>
          <w:rFonts w:ascii="Nasim" w:eastAsia="Times New Roman" w:hAnsi="Nasim" w:cs="Times New Roman"/>
          <w:color w:val="252525"/>
          <w:sz w:val="24"/>
          <w:szCs w:val="24"/>
          <w:rtl/>
          <w:lang w:bidi="fa-IR"/>
        </w:rPr>
        <w:t>۳</w:t>
      </w:r>
      <w:r w:rsidRPr="00655A59">
        <w:rPr>
          <w:rFonts w:ascii="Nasim" w:eastAsia="Times New Roman" w:hAnsi="Nasim" w:cs="Times New Roman"/>
          <w:color w:val="252525"/>
          <w:sz w:val="24"/>
          <w:szCs w:val="24"/>
          <w:rtl/>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سیستم نسخه‌گذاری جدیدی را استفاده کرده‌است، به این صورت که بروز رسانی نرم‌افزار با افزودن رقم جدید در انتهای بخش اعشاری نسخهٔ قبلی مشخص می‌شود، و به این ترتیب این عدد به </w:t>
      </w:r>
      <w:hyperlink r:id="rId26" w:history="1">
        <w:r w:rsidRPr="00655A59">
          <w:rPr>
            <w:rFonts w:ascii="Nasim" w:eastAsia="Times New Roman" w:hAnsi="Nasim" w:cs="Times New Roman"/>
            <w:color w:val="663366"/>
            <w:sz w:val="24"/>
            <w:szCs w:val="24"/>
            <w:u w:val="single"/>
            <w:rtl/>
          </w:rPr>
          <w:t>ثابت پی</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نزدیک می‌گردد. این نشان دهندهٔ این واقعیت است که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اکنون بسیار پایدار است، و تنها بروزرسانی‌های جزیی بر روی آن انجام می‌گردد. نسخه‌ی جاری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3.14159265 </w:t>
      </w:r>
      <w:r w:rsidRPr="00655A59">
        <w:rPr>
          <w:rFonts w:ascii="Nasim" w:eastAsia="Times New Roman" w:hAnsi="Nasim" w:cs="Times New Roman"/>
          <w:color w:val="252525"/>
          <w:sz w:val="24"/>
          <w:szCs w:val="24"/>
          <w:rtl/>
        </w:rPr>
        <w:t xml:space="preserve">است، و آخرین بار در سال </w:t>
      </w:r>
      <w:r w:rsidRPr="00655A59">
        <w:rPr>
          <w:rFonts w:ascii="Nasim" w:eastAsia="Times New Roman" w:hAnsi="Nasim" w:cs="Times New Roman"/>
          <w:color w:val="252525"/>
          <w:sz w:val="24"/>
          <w:szCs w:val="24"/>
          <w:rtl/>
          <w:lang w:bidi="fa-IR"/>
        </w:rPr>
        <w:t>۲۰۱۴</w:t>
      </w:r>
      <w:r w:rsidRPr="00655A59">
        <w:rPr>
          <w:rFonts w:ascii="Nasim" w:eastAsia="Times New Roman" w:hAnsi="Nasim" w:cs="Times New Roman"/>
          <w:color w:val="252525"/>
          <w:sz w:val="24"/>
          <w:szCs w:val="24"/>
          <w:rtl/>
        </w:rPr>
        <w:t xml:space="preserve"> بروزرسانی شده‌است. طراحی نرم‌افزار از نسخهٔ </w:t>
      </w:r>
      <w:r w:rsidRPr="00655A59">
        <w:rPr>
          <w:rFonts w:ascii="Nasim" w:eastAsia="Times New Roman" w:hAnsi="Nasim" w:cs="Times New Roman"/>
          <w:color w:val="252525"/>
          <w:sz w:val="24"/>
          <w:szCs w:val="24"/>
          <w:rtl/>
          <w:lang w:bidi="fa-IR"/>
        </w:rPr>
        <w:t>۳</w:t>
      </w:r>
      <w:r w:rsidRPr="00655A59">
        <w:rPr>
          <w:rFonts w:ascii="Nasim" w:eastAsia="Times New Roman" w:hAnsi="Nasim" w:cs="Times New Roman"/>
          <w:color w:val="252525"/>
          <w:sz w:val="24"/>
          <w:szCs w:val="24"/>
          <w:rtl/>
        </w:rPr>
        <w:t>٫</w:t>
      </w:r>
      <w:r w:rsidRPr="00655A59">
        <w:rPr>
          <w:rFonts w:ascii="Nasim" w:eastAsia="Times New Roman" w:hAnsi="Nasim" w:cs="Times New Roman"/>
          <w:color w:val="252525"/>
          <w:sz w:val="24"/>
          <w:szCs w:val="24"/>
          <w:rtl/>
          <w:lang w:bidi="fa-IR"/>
        </w:rPr>
        <w:t>۰</w:t>
      </w:r>
      <w:r w:rsidRPr="00655A59">
        <w:rPr>
          <w:rFonts w:ascii="Nasim" w:eastAsia="Times New Roman" w:hAnsi="Nasim" w:cs="Times New Roman"/>
          <w:color w:val="252525"/>
          <w:sz w:val="24"/>
          <w:szCs w:val="24"/>
          <w:rtl/>
        </w:rPr>
        <w:t xml:space="preserve"> تغییری نکرده‌است و هیچ ویژگی جدید یا تغییر اساسی بعد از آن افزوده نشده است، و بدین ترتیب نسخه‌های جدید تنها شامل رفع اشکال خواهند بود. با وجود این که حتی کنوث، خود نیز پیشنهاد کرده‌است که در برخی زمینه‌ها تک امکان بهبود دارد، اشاره نموده‌است که بدون تغییر نگاه داشتن سامانه که موجب تولید خروجی‌های یکسان -اکنون و در آینده- خواهد شد، مهم‌تر از معرفی ویژگی‌های جدید است. به همین دلیل، او تأکید کرده‌است که "آخرین تغییری که در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بعد از مرگ من) داده خواهد شد، این است که شمارهٔ نسخهٔ به پی تغییر کرده و بدین ترتیب باگ‌های باقی‌مانده، «ویژگی» محسوب خواهند شد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اما، از آن‌جا که کد منبع</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در «مالکیت عمومی» است، برنامه‌نویسان دیگر اجازه دارند(و صراحتاً ترغیب شده‌اند) که این سامانه را بهبود بخشند، اما باید از نام دیگری برای توزیع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تغییر یافته استفاده نمایند، و این بدان معنی است که کد منبع همچنان تحول می‌یابد. به طور مثال، </w:t>
      </w:r>
      <w:hyperlink r:id="rId27" w:history="1">
        <w:r w:rsidRPr="00655A59">
          <w:rPr>
            <w:rFonts w:ascii="Nasim" w:eastAsia="Times New Roman" w:hAnsi="Nasim" w:cs="Times New Roman"/>
            <w:color w:val="663366"/>
            <w:sz w:val="24"/>
            <w:szCs w:val="24"/>
            <w:u w:val="single"/>
            <w:rtl/>
          </w:rPr>
          <w:t>پروژهٔ امگا</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پس از سال </w:t>
      </w:r>
      <w:r w:rsidRPr="00655A59">
        <w:rPr>
          <w:rFonts w:ascii="Nasim" w:eastAsia="Times New Roman" w:hAnsi="Nasim" w:cs="Times New Roman"/>
          <w:color w:val="252525"/>
          <w:sz w:val="24"/>
          <w:szCs w:val="24"/>
          <w:rtl/>
          <w:lang w:bidi="fa-IR"/>
        </w:rPr>
        <w:t>۱۹۹۱</w:t>
      </w:r>
      <w:r w:rsidRPr="00655A59">
        <w:rPr>
          <w:rFonts w:ascii="Nasim" w:eastAsia="Times New Roman" w:hAnsi="Nasim" w:cs="Times New Roman"/>
          <w:color w:val="252525"/>
          <w:sz w:val="24"/>
          <w:szCs w:val="24"/>
          <w:rtl/>
        </w:rPr>
        <w:t xml:space="preserve"> با هدف اصلی ارتقاء تک برای حروف‌چینی چندزبانه ایجاد شد. کنوث، خود نیز نسخه‌هایی «غیررسمی» مانند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TeX-XeT</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ایجاد کرده‌است، که به کاربر اجازه می‌دهد تا متنی که از چپ به راست نوشته می‌شود با متن راست به چپ در یک سند ترکیب نماید. در بخش بعدی به برخی از توسعه‌های معروف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اشاره خواهد شد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کنوث به کسانی که در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اشکالی بیابند و آن را گزارش کنند، جایزهٔ نقدی می‌دهد. جایزهٔ هر اشکال از </w:t>
      </w:r>
      <w:r w:rsidRPr="00655A59">
        <w:rPr>
          <w:rFonts w:ascii="Nasim" w:eastAsia="Times New Roman" w:hAnsi="Nasim" w:cs="Times New Roman"/>
          <w:color w:val="252525"/>
          <w:sz w:val="24"/>
          <w:szCs w:val="24"/>
          <w:rtl/>
          <w:lang w:bidi="fa-IR"/>
        </w:rPr>
        <w:t>۲/۵۶</w:t>
      </w:r>
      <w:r w:rsidRPr="00655A59">
        <w:rPr>
          <w:rFonts w:ascii="Nasim" w:eastAsia="Times New Roman" w:hAnsi="Nasim" w:cs="Times New Roman"/>
          <w:color w:val="252525"/>
          <w:sz w:val="24"/>
          <w:szCs w:val="24"/>
          <w:rtl/>
        </w:rPr>
        <w:t xml:space="preserve"> دلار آغاز شده و هر سال دو برابر شده‌است تا این‌که که به مقدار کنونی آن یعنی </w:t>
      </w:r>
      <w:r w:rsidRPr="00655A59">
        <w:rPr>
          <w:rFonts w:ascii="Nasim" w:eastAsia="Times New Roman" w:hAnsi="Nasim" w:cs="Times New Roman"/>
          <w:color w:val="252525"/>
          <w:sz w:val="24"/>
          <w:szCs w:val="24"/>
          <w:rtl/>
          <w:lang w:bidi="fa-IR"/>
        </w:rPr>
        <w:t>۳۲۷/۶۸</w:t>
      </w:r>
      <w:r w:rsidRPr="00655A59">
        <w:rPr>
          <w:rFonts w:ascii="Nasim" w:eastAsia="Times New Roman" w:hAnsi="Nasim" w:cs="Times New Roman"/>
          <w:color w:val="252525"/>
          <w:sz w:val="24"/>
          <w:szCs w:val="24"/>
          <w:rtl/>
        </w:rPr>
        <w:t xml:space="preserve"> دلار رسیده‌است. این باعث فقر کنوث نشده‌است، چرا که تعداد بسیار کمی باگ گزارش شده‌است. علاوه بر این، افراد معمولاً به جای نقد کردن چک، آن را قاب می‌گیرند تا ثابت کنند در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اشکالی یافته‌اند</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099D4FB9" wp14:editId="4A1AF303">
            <wp:extent cx="3806190" cy="1807845"/>
            <wp:effectExtent l="0" t="0" r="3810" b="1905"/>
            <wp:docPr id="11" name="Picture 11" descr="http://www.parsilatex.com/mediawiki/images/thumb/6/63/Knuth_cod.JPG/400px-Knuth_cod.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arsilatex.com/mediawiki/images/thumb/6/63/Knuth_cod.JPG/400px-Knuth_cod.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06190" cy="180784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73082F7D" wp14:editId="7B1B5C9F">
            <wp:extent cx="138430" cy="106045"/>
            <wp:effectExtent l="0" t="0" r="0" b="8255"/>
            <wp:docPr id="12" name="Picture 12" descr="http://www.parsilatex.com/mediawiki/skins/common/images/magnify-clip-rtl.png">
              <a:hlinkClick xmlns:a="http://schemas.openxmlformats.org/drawingml/2006/main" r:id="rId28"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arsilatex.com/mediawiki/skins/common/images/magnify-clip-rtl.png">
                      <a:hlinkClick r:id="rId28"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after="120"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t>چک یکی از برندگان جایزه کنوث</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Nasim" w:eastAsia="Times New Roman" w:hAnsi="Nasim" w:cs="Times New Roman"/>
          <w:b/>
          <w:bCs/>
          <w:color w:val="000000"/>
          <w:sz w:val="28"/>
          <w:szCs w:val="28"/>
          <w:rtl/>
        </w:rPr>
        <w:t>یک مثال</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کنوث کارش را در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به نهایت زیبایی انجام داد. مثال زیر نمایی از یک کد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است</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800000"/>
          <w:sz w:val="21"/>
          <w:szCs w:val="21"/>
        </w:rPr>
        <w:lastRenderedPageBreak/>
        <w:t>\</w:t>
      </w:r>
      <w:proofErr w:type="spellStart"/>
      <w:proofErr w:type="gramStart"/>
      <w:r w:rsidRPr="00655A59">
        <w:rPr>
          <w:rFonts w:ascii="Courier New" w:eastAsia="Times New Roman" w:hAnsi="Courier New" w:cs="Courier New"/>
          <w:color w:val="800000"/>
          <w:sz w:val="21"/>
          <w:szCs w:val="21"/>
        </w:rPr>
        <w:t>TeX</w:t>
      </w:r>
      <w:proofErr w:type="spellEnd"/>
      <w:r w:rsidRPr="00655A59">
        <w:rPr>
          <w:rFonts w:ascii="Courier New" w:eastAsia="Times New Roman" w:hAnsi="Courier New" w:cs="Courier New"/>
          <w:color w:val="E02020"/>
          <w:sz w:val="21"/>
          <w:szCs w:val="21"/>
        </w:rPr>
        <w:t>{</w:t>
      </w:r>
      <w:proofErr w:type="gramEnd"/>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000000"/>
          <w:sz w:val="21"/>
          <w:szCs w:val="21"/>
        </w:rPr>
        <w:t xml:space="preserve"> is good at typesetting words like `fjord', `efficiency',</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proofErr w:type="gramStart"/>
      <w:r w:rsidRPr="00655A59">
        <w:rPr>
          <w:rFonts w:ascii="Courier New" w:eastAsia="Times New Roman" w:hAnsi="Courier New" w:cs="Courier New"/>
          <w:color w:val="000000"/>
          <w:sz w:val="21"/>
          <w:szCs w:val="21"/>
        </w:rPr>
        <w:t>and</w:t>
      </w:r>
      <w:proofErr w:type="gramEnd"/>
      <w:r w:rsidRPr="00655A59">
        <w:rPr>
          <w:rFonts w:ascii="Courier New" w:eastAsia="Times New Roman" w:hAnsi="Courier New" w:cs="Courier New"/>
          <w:color w:val="000000"/>
          <w:sz w:val="21"/>
          <w:szCs w:val="21"/>
        </w:rPr>
        <w:t xml:space="preserve"> `fiasco'. It is also good at typesetting math like,</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8020E0"/>
          <w:sz w:val="21"/>
          <w:szCs w:val="21"/>
        </w:rPr>
        <w:t>$a^2 + b^2 = c^2$</w:t>
      </w:r>
      <w:r w:rsidRPr="00655A59">
        <w:rPr>
          <w:rFonts w:ascii="Courier New" w:eastAsia="Times New Roman" w:hAnsi="Courier New" w:cs="Courier New"/>
          <w:color w:val="00000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800000"/>
          <w:sz w:val="21"/>
          <w:szCs w:val="21"/>
        </w:rPr>
        <w:t>\bye</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خروجی این کد به صورت زیر است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after="0" w:line="378" w:lineRule="atLeast"/>
        <w:jc w:val="center"/>
        <w:rPr>
          <w:rFonts w:ascii="Nasim" w:eastAsia="Times New Roman" w:hAnsi="Nasim" w:cs="Times New Roman"/>
          <w:color w:val="252525"/>
          <w:sz w:val="24"/>
          <w:szCs w:val="24"/>
        </w:rPr>
      </w:pPr>
      <w:r w:rsidRPr="00655A59">
        <w:rPr>
          <w:rFonts w:ascii="Nasim" w:eastAsia="Times New Roman" w:hAnsi="Nasim" w:cs="Times New Roman"/>
          <w:noProof/>
          <w:color w:val="0B0080"/>
          <w:sz w:val="24"/>
          <w:szCs w:val="24"/>
        </w:rPr>
        <w:drawing>
          <wp:inline distT="0" distB="0" distL="0" distR="0" wp14:anchorId="1C12D2F6" wp14:editId="1D977EDD">
            <wp:extent cx="9526905" cy="520700"/>
            <wp:effectExtent l="0" t="0" r="0" b="0"/>
            <wp:docPr id="13" name="Picture 13" descr="Texoutputsample.pn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xoutputsample.png">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6905" cy="520700"/>
                    </a:xfrm>
                    <a:prstGeom prst="rect">
                      <a:avLst/>
                    </a:prstGeom>
                    <a:noFill/>
                    <a:ln>
                      <a:noFill/>
                    </a:ln>
                  </pic:spPr>
                </pic:pic>
              </a:graphicData>
            </a:graphic>
          </wp:inline>
        </w:drawing>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همان‌طور که در این مثال مشاهده می‌کنید،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زیبایی ترکیب حروف</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ff</w:t>
      </w:r>
      <w:proofErr w:type="spellEnd"/>
      <w:r w:rsidRPr="00655A59">
        <w:rPr>
          <w:rFonts w:ascii="Nasim" w:eastAsia="Times New Roman" w:hAnsi="Nasim" w:cs="Times New Roman"/>
          <w:color w:val="252525"/>
          <w:sz w:val="24"/>
          <w:szCs w:val="24"/>
        </w:rPr>
        <w:t>'</w:t>
      </w:r>
      <w:r w:rsidRPr="00655A59">
        <w:rPr>
          <w:rFonts w:ascii="Nasim" w:eastAsia="Times New Roman" w:hAnsi="Nasim" w:cs="Times New Roman"/>
          <w:color w:val="252525"/>
          <w:sz w:val="24"/>
          <w:szCs w:val="24"/>
          <w:rtl/>
        </w:rPr>
        <w:t xml:space="preserve">، </w:t>
      </w:r>
      <w:r w:rsidRPr="00655A59">
        <w:rPr>
          <w:rFonts w:ascii="Nasim" w:eastAsia="Times New Roman" w:hAnsi="Nasim" w:cs="Times New Roman"/>
          <w:color w:val="252525"/>
          <w:sz w:val="24"/>
          <w:szCs w:val="24"/>
        </w:rPr>
        <w:t>'</w:t>
      </w:r>
      <w:proofErr w:type="spellStart"/>
      <w:r w:rsidRPr="00655A59">
        <w:rPr>
          <w:rFonts w:ascii="Nasim" w:eastAsia="Times New Roman" w:hAnsi="Nasim" w:cs="Times New Roman"/>
          <w:color w:val="252525"/>
          <w:sz w:val="24"/>
          <w:szCs w:val="24"/>
        </w:rPr>
        <w:t>fj</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'fi' </w:t>
      </w:r>
      <w:r w:rsidRPr="00655A59">
        <w:rPr>
          <w:rFonts w:ascii="Nasim" w:eastAsia="Times New Roman" w:hAnsi="Nasim" w:cs="Times New Roman"/>
          <w:color w:val="252525"/>
          <w:sz w:val="24"/>
          <w:szCs w:val="24"/>
          <w:rtl/>
        </w:rPr>
        <w:t>و نحوه نمایش آن را مدیریت می‌کند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در بهترین نقطه خط را می‌شکند، و به زیبایی روابط ریاضی را چاپ می‌کند</w:t>
      </w:r>
      <w:r w:rsidRPr="00655A59">
        <w:rPr>
          <w:rFonts w:ascii="Nasim" w:eastAsia="Times New Roman" w:hAnsi="Nasim" w:cs="Times New Roman"/>
          <w:color w:val="252525"/>
          <w:sz w:val="24"/>
          <w:szCs w:val="24"/>
        </w:rPr>
        <w:t xml:space="preserve">. Tex </w:t>
      </w:r>
      <w:r w:rsidRPr="00655A59">
        <w:rPr>
          <w:rFonts w:ascii="Nasim" w:eastAsia="Times New Roman" w:hAnsi="Nasim" w:cs="Times New Roman"/>
          <w:color w:val="252525"/>
          <w:sz w:val="24"/>
          <w:szCs w:val="24"/>
          <w:rtl/>
        </w:rPr>
        <w:t>شامل فرمان‌هایی نیز هست که با '\' شروع می‌شود</w:t>
      </w:r>
      <w:r w:rsidRPr="00655A59">
        <w:rPr>
          <w:rFonts w:ascii="Nasim" w:eastAsia="Times New Roman" w:hAnsi="Nasim" w:cs="Times New Roman"/>
          <w:color w:val="252525"/>
          <w:sz w:val="24"/>
          <w:szCs w:val="24"/>
        </w:rPr>
        <w:t xml:space="preserve">. Tex </w:t>
      </w:r>
      <w:r w:rsidRPr="00655A59">
        <w:rPr>
          <w:rFonts w:ascii="Nasim" w:eastAsia="Times New Roman" w:hAnsi="Nasim" w:cs="Times New Roman"/>
          <w:color w:val="252525"/>
          <w:sz w:val="24"/>
          <w:szCs w:val="24"/>
          <w:rtl/>
        </w:rPr>
        <w:t xml:space="preserve">شامل </w:t>
      </w:r>
      <w:r w:rsidRPr="00655A59">
        <w:rPr>
          <w:rFonts w:ascii="Nasim" w:eastAsia="Times New Roman" w:hAnsi="Nasim" w:cs="Times New Roman"/>
          <w:color w:val="252525"/>
          <w:sz w:val="24"/>
          <w:szCs w:val="24"/>
          <w:rtl/>
          <w:lang w:bidi="fa-IR"/>
        </w:rPr>
        <w:t>۳۰۰</w:t>
      </w:r>
      <w:r w:rsidRPr="00655A59">
        <w:rPr>
          <w:rFonts w:ascii="Nasim" w:eastAsia="Times New Roman" w:hAnsi="Nasim" w:cs="Times New Roman"/>
          <w:color w:val="252525"/>
          <w:sz w:val="24"/>
          <w:szCs w:val="24"/>
          <w:rtl/>
        </w:rPr>
        <w:t xml:space="preserve"> فرمان پایه است، البته بعدها کنوث </w:t>
      </w:r>
      <w:r w:rsidRPr="00655A59">
        <w:rPr>
          <w:rFonts w:ascii="Nasim" w:eastAsia="Times New Roman" w:hAnsi="Nasim" w:cs="Times New Roman"/>
          <w:color w:val="252525"/>
          <w:sz w:val="24"/>
          <w:szCs w:val="24"/>
          <w:rtl/>
          <w:lang w:bidi="fa-IR"/>
        </w:rPr>
        <w:t>۶۰۰</w:t>
      </w:r>
      <w:r w:rsidRPr="00655A59">
        <w:rPr>
          <w:rFonts w:ascii="Nasim" w:eastAsia="Times New Roman" w:hAnsi="Nasim" w:cs="Times New Roman"/>
          <w:color w:val="252525"/>
          <w:sz w:val="24"/>
          <w:szCs w:val="24"/>
          <w:rtl/>
        </w:rPr>
        <w:t xml:space="preserve"> فرمان دیگر نیز اضافه نمود، و آن را تحت عنوان</w:t>
      </w:r>
      <w:r w:rsidRPr="00655A59">
        <w:rPr>
          <w:rFonts w:ascii="Nasim" w:eastAsia="Times New Roman" w:hAnsi="Nasim" w:cs="Times New Roman"/>
          <w:color w:val="252525"/>
          <w:sz w:val="24"/>
          <w:szCs w:val="24"/>
        </w:rPr>
        <w:t xml:space="preserve"> Plain </w:t>
      </w:r>
      <w:proofErr w:type="spellStart"/>
      <w:proofErr w:type="gramStart"/>
      <w:r w:rsidRPr="00655A59">
        <w:rPr>
          <w:rFonts w:ascii="Nasim" w:eastAsia="Times New Roman" w:hAnsi="Nasim" w:cs="Times New Roman"/>
          <w:color w:val="252525"/>
          <w:sz w:val="24"/>
          <w:szCs w:val="24"/>
        </w:rPr>
        <w:t>TeX</w:t>
      </w:r>
      <w:proofErr w:type="spellEnd"/>
      <w:proofErr w:type="gram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منتشر کرد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خانواده </w:t>
      </w:r>
      <w:r w:rsidRPr="00655A59">
        <w:rPr>
          <w:rFonts w:ascii="Times New Roman" w:eastAsia="Times New Roman" w:hAnsi="Times New Roman" w:cs="Times New Roman"/>
          <w:b/>
          <w:bCs/>
          <w:color w:val="000000"/>
          <w:sz w:val="36"/>
          <w:szCs w:val="36"/>
        </w:rPr>
        <w:t>T</w:t>
      </w:r>
      <w:r w:rsidRPr="00655A59">
        <w:rPr>
          <w:rFonts w:ascii="Times New Roman" w:eastAsia="Times New Roman" w:hAnsi="Times New Roman" w:cs="Times New Roman"/>
          <w:b/>
          <w:bCs/>
          <w:caps/>
          <w:color w:val="000000"/>
          <w:sz w:val="36"/>
          <w:szCs w:val="36"/>
        </w:rPr>
        <w:t>E</w:t>
      </w:r>
      <w:r w:rsidRPr="00655A59">
        <w:rPr>
          <w:rFonts w:ascii="Times New Roman" w:eastAsia="Times New Roman" w:hAnsi="Times New Roman" w:cs="Times New Roman"/>
          <w:b/>
          <w:bCs/>
          <w:color w:val="000000"/>
          <w:sz w:val="36"/>
          <w:szCs w:val="36"/>
        </w:rPr>
        <w:t>X</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همان‌طور که پیشتر ذکر شده، کنوث دیگران را تشویق کرد تا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را توسعه دهند و با نامی دیگر منتشر کنند</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خانواده بزرگی دارد،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tl/>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tl/>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tl/>
        </w:rPr>
        <w:t xml:space="preserve">، </w:t>
      </w:r>
      <w:proofErr w:type="spellStart"/>
      <w:r w:rsidRPr="00655A59">
        <w:rPr>
          <w:rFonts w:ascii="Nasim" w:eastAsia="Times New Roman" w:hAnsi="Nasim" w:cs="Times New Roman"/>
          <w:color w:val="252525"/>
          <w:sz w:val="24"/>
          <w:szCs w:val="24"/>
        </w:rPr>
        <w:t>LauTex</w:t>
      </w:r>
      <w:proofErr w:type="spellEnd"/>
      <w:r w:rsidRPr="00655A59">
        <w:rPr>
          <w:rFonts w:ascii="Nasim" w:eastAsia="Times New Roman" w:hAnsi="Nasim" w:cs="Times New Roman"/>
          <w:color w:val="252525"/>
          <w:sz w:val="24"/>
          <w:szCs w:val="24"/>
        </w:rPr>
        <w:t xml:space="preserve"> </w:t>
      </w:r>
      <w:proofErr w:type="gramStart"/>
      <w:r w:rsidRPr="00655A59">
        <w:rPr>
          <w:rFonts w:ascii="Nasim" w:eastAsia="Times New Roman" w:hAnsi="Nasim" w:cs="Times New Roman"/>
          <w:color w:val="252525"/>
          <w:sz w:val="24"/>
          <w:szCs w:val="24"/>
          <w:rtl/>
        </w:rPr>
        <w:t>و ...</w:t>
      </w:r>
      <w:proofErr w:type="gramEnd"/>
      <w:r w:rsidRPr="00655A59">
        <w:rPr>
          <w:rFonts w:ascii="Nasim" w:eastAsia="Times New Roman" w:hAnsi="Nasim" w:cs="Times New Roman"/>
          <w:color w:val="252525"/>
          <w:sz w:val="24"/>
          <w:szCs w:val="24"/>
          <w:rtl/>
        </w:rPr>
        <w:t xml:space="preserve"> . احتمالا شما در دنیای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با این واژگان بسیار برخورد خواهید کرد</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ای کنوث در سال </w:t>
      </w:r>
      <w:r w:rsidRPr="00655A59">
        <w:rPr>
          <w:rFonts w:ascii="Nasim" w:eastAsia="Times New Roman" w:hAnsi="Nasim" w:cs="Times New Roman"/>
          <w:color w:val="252525"/>
          <w:sz w:val="24"/>
          <w:szCs w:val="24"/>
          <w:rtl/>
          <w:lang w:bidi="fa-IR"/>
        </w:rPr>
        <w:t>۱۹۸۹</w:t>
      </w:r>
      <w:r w:rsidRPr="00655A59">
        <w:rPr>
          <w:rFonts w:ascii="Nasim" w:eastAsia="Times New Roman" w:hAnsi="Nasim" w:cs="Times New Roman"/>
          <w:color w:val="252525"/>
          <w:sz w:val="24"/>
          <w:szCs w:val="24"/>
          <w:rtl/>
        </w:rPr>
        <w:t xml:space="preserve"> ابداع نمود، به نوعی پدربزرگ همه این‌ها محسوب می‌شود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Times New Roman" w:eastAsia="Times New Roman" w:hAnsi="Times New Roman" w:cs="Times New Roman"/>
          <w:b/>
          <w:bCs/>
          <w:color w:val="000000"/>
          <w:sz w:val="28"/>
          <w:szCs w:val="28"/>
        </w:rPr>
        <w:t>L</w:t>
      </w:r>
      <w:r w:rsidRPr="00655A59">
        <w:rPr>
          <w:rFonts w:ascii="Times New Roman" w:eastAsia="Times New Roman" w:hAnsi="Times New Roman" w:cs="Times New Roman"/>
          <w:b/>
          <w:bCs/>
          <w:caps/>
          <w:color w:val="000000"/>
          <w:sz w:val="19"/>
          <w:szCs w:val="19"/>
        </w:rPr>
        <w:t>A</w:t>
      </w:r>
      <w:r w:rsidRPr="00655A59">
        <w:rPr>
          <w:rFonts w:ascii="Times New Roman" w:eastAsia="Times New Roman" w:hAnsi="Times New Roman" w:cs="Times New Roman"/>
          <w:b/>
          <w:bCs/>
          <w:color w:val="000000"/>
          <w:sz w:val="28"/>
          <w:szCs w:val="28"/>
        </w:rPr>
        <w:t>T</w:t>
      </w:r>
      <w:r w:rsidRPr="00655A59">
        <w:rPr>
          <w:rFonts w:ascii="Times New Roman" w:eastAsia="Times New Roman" w:hAnsi="Times New Roman" w:cs="Times New Roman"/>
          <w:b/>
          <w:bCs/>
          <w:caps/>
          <w:color w:val="000000"/>
          <w:sz w:val="28"/>
          <w:szCs w:val="28"/>
        </w:rPr>
        <w:t>E</w:t>
      </w:r>
      <w:r w:rsidRPr="00655A59">
        <w:rPr>
          <w:rFonts w:ascii="Times New Roman" w:eastAsia="Times New Roman" w:hAnsi="Times New Roman" w:cs="Times New Roman"/>
          <w:b/>
          <w:bCs/>
          <w:color w:val="000000"/>
          <w:sz w:val="28"/>
          <w:szCs w:val="28"/>
        </w:rPr>
        <w:t>X</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1933E749" wp14:editId="5A0FDFE4">
            <wp:extent cx="1424940" cy="1818005"/>
            <wp:effectExtent l="0" t="0" r="3810" b="0"/>
            <wp:docPr id="14" name="Picture 14" descr="http://www.parsilatex.com/mediawiki/images/thumb/5/50/Leslie_Lamport.jpg/150px-Leslie_Lamport.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parsilatex.com/mediawiki/images/thumb/5/50/Leslie_Lamport.jpg/150px-Leslie_Lamport.jpg">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4940" cy="181800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773C8CAB" wp14:editId="458C30D9">
            <wp:extent cx="138430" cy="106045"/>
            <wp:effectExtent l="0" t="0" r="0" b="8255"/>
            <wp:docPr id="15" name="Picture 15" descr="http://www.parsilatex.com/mediawiki/skins/common/images/magnify-clip-rtl.png">
              <a:hlinkClick xmlns:a="http://schemas.openxmlformats.org/drawingml/2006/main" r:id="rId32"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arsilatex.com/mediawiki/skins/common/images/magnify-clip-rtl.png">
                      <a:hlinkClick r:id="rId32"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t xml:space="preserve">لزلی لمپورت (متولد </w:t>
      </w:r>
      <w:r w:rsidRPr="00655A59">
        <w:rPr>
          <w:rFonts w:ascii="Nasim" w:eastAsia="Times New Roman" w:hAnsi="Nasim" w:cs="Times New Roman"/>
          <w:color w:val="252525"/>
          <w:sz w:val="21"/>
          <w:szCs w:val="21"/>
          <w:rtl/>
          <w:lang w:bidi="fa-IR"/>
        </w:rPr>
        <w:t>۷</w:t>
      </w:r>
      <w:r w:rsidRPr="00655A59">
        <w:rPr>
          <w:rFonts w:ascii="Nasim" w:eastAsia="Times New Roman" w:hAnsi="Nasim" w:cs="Times New Roman"/>
          <w:color w:val="252525"/>
          <w:sz w:val="21"/>
          <w:szCs w:val="21"/>
          <w:rtl/>
        </w:rPr>
        <w:t xml:space="preserve"> فوریه </w:t>
      </w:r>
      <w:r w:rsidRPr="00655A59">
        <w:rPr>
          <w:rFonts w:ascii="Nasim" w:eastAsia="Times New Roman" w:hAnsi="Nasim" w:cs="Times New Roman"/>
          <w:color w:val="252525"/>
          <w:sz w:val="21"/>
          <w:szCs w:val="21"/>
          <w:rtl/>
          <w:lang w:bidi="fa-IR"/>
        </w:rPr>
        <w:t>۱۹۴۱</w:t>
      </w:r>
      <w:r w:rsidRPr="00655A59">
        <w:rPr>
          <w:rFonts w:ascii="Nasim" w:eastAsia="Times New Roman" w:hAnsi="Nasim" w:cs="Times New Roman"/>
          <w:color w:val="252525"/>
          <w:sz w:val="21"/>
          <w:szCs w:val="21"/>
          <w:rtl/>
        </w:rPr>
        <w:t xml:space="preserve"> در نیویورک سی‌تی</w:t>
      </w:r>
      <w:r w:rsidRPr="00655A59">
        <w:rPr>
          <w:rFonts w:ascii="Nasim" w:eastAsia="Times New Roman" w:hAnsi="Nasim" w:cs="Times New Roman"/>
          <w:color w:val="252525"/>
          <w:sz w:val="21"/>
          <w:szCs w:val="21"/>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با همه مزايايي كه دارد، براي استفاده گسترده و كاربرپسند داراي يك مشكل اساسي است</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يك زبان برنامه‌نويسي واقعي، گسترده و مشكل است كه يادگيري و به‌كارگرفتن آن براي كاربران عادي پرزحمت و غيراقتصادي است. در سال‌های آغازین دهه‌ی </w:t>
      </w:r>
      <w:r w:rsidRPr="00655A59">
        <w:rPr>
          <w:rFonts w:ascii="Nasim" w:eastAsia="Times New Roman" w:hAnsi="Nasim" w:cs="Times New Roman"/>
          <w:color w:val="252525"/>
          <w:sz w:val="24"/>
          <w:szCs w:val="24"/>
          <w:rtl/>
          <w:lang w:bidi="fa-IR"/>
        </w:rPr>
        <w:t>۱۹۸۰</w:t>
      </w:r>
      <w:r w:rsidRPr="00655A59">
        <w:rPr>
          <w:rFonts w:ascii="Nasim" w:eastAsia="Times New Roman" w:hAnsi="Nasim" w:cs="Times New Roman"/>
          <w:color w:val="252525"/>
          <w:sz w:val="24"/>
          <w:szCs w:val="24"/>
          <w:rtl/>
        </w:rPr>
        <w:t xml:space="preserve"> میلادی، لزلی لمپورت</w:t>
      </w:r>
      <w:r w:rsidRPr="00655A59">
        <w:rPr>
          <w:rFonts w:ascii="Nasim" w:eastAsia="Times New Roman" w:hAnsi="Nasim" w:cs="Times New Roman"/>
          <w:color w:val="252525"/>
          <w:sz w:val="24"/>
          <w:szCs w:val="24"/>
        </w:rPr>
        <w:t xml:space="preserve"> (Leslie </w:t>
      </w:r>
      <w:proofErr w:type="spellStart"/>
      <w:r w:rsidRPr="00655A59">
        <w:rPr>
          <w:rFonts w:ascii="Nasim" w:eastAsia="Times New Roman" w:hAnsi="Nasim" w:cs="Times New Roman"/>
          <w:color w:val="252525"/>
          <w:sz w:val="24"/>
          <w:szCs w:val="24"/>
        </w:rPr>
        <w:t>Lamport</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شروع به کار بروی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کرد</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معمولاً به صورت لِی‌تِخ یا لاتِخ تلفظ می‌شود که در آن</w:t>
      </w:r>
      <w:r w:rsidRPr="00655A59">
        <w:rPr>
          <w:rFonts w:ascii="Nasim" w:eastAsia="Times New Roman" w:hAnsi="Nasim" w:cs="Times New Roman"/>
          <w:color w:val="252525"/>
          <w:sz w:val="24"/>
          <w:szCs w:val="24"/>
        </w:rPr>
        <w:t xml:space="preserve"> X </w:t>
      </w:r>
      <w:r w:rsidRPr="00655A59">
        <w:rPr>
          <w:rFonts w:ascii="Nasim" w:eastAsia="Times New Roman" w:hAnsi="Nasim" w:cs="Times New Roman"/>
          <w:color w:val="252525"/>
          <w:sz w:val="24"/>
          <w:szCs w:val="24"/>
          <w:rtl/>
        </w:rPr>
        <w:t>صدای خ فارسی را می‌دهد زیرا نام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از واژه یونانی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τεχνη</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تِخنی به معنی هنر و مهارت) گرفته شده است. گرچه کنوت شخصاً تلفظ</w:t>
      </w:r>
      <w:r w:rsidRPr="00655A59">
        <w:rPr>
          <w:rFonts w:ascii="Nasim" w:eastAsia="Times New Roman" w:hAnsi="Nasim" w:cs="Times New Roman"/>
          <w:color w:val="252525"/>
          <w:sz w:val="24"/>
          <w:szCs w:val="24"/>
        </w:rPr>
        <w:t xml:space="preserve"> "tech" (</w:t>
      </w:r>
      <w:r w:rsidRPr="00655A59">
        <w:rPr>
          <w:rFonts w:ascii="Nasim" w:eastAsia="Times New Roman" w:hAnsi="Nasim" w:cs="Times New Roman"/>
          <w:color w:val="252525"/>
          <w:sz w:val="24"/>
          <w:szCs w:val="24"/>
          <w:rtl/>
        </w:rPr>
        <w:t>تِخ) را استفاده می‌کند، ولی لمپورت گفته است که " او هیچ تلفظ خاصی را برای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ترجیح نمی‌دهد یا بد نمی‌داند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Times New Roman" w:eastAsia="Times New Roman" w:hAnsi="Times New Roman" w:cs="Times New Roman"/>
          <w:color w:val="252525"/>
          <w:sz w:val="24"/>
          <w:szCs w:val="24"/>
        </w:rPr>
        <w:lastRenderedPageBreak/>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یک سامانه‌ی آماده‌سازی و حروف‌چینی نوشتار بر پایه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است، که از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به عنوان موتور حروف‌چینی استفاده می‌کند. در واقع هر دستور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tl/>
        </w:rPr>
        <w:t>، از مجموعه‌ای پیچیده از دستورات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tl/>
        </w:rPr>
        <w:t>تشکیل شده است، که گردابه‌ای بزرگ از صورت‌های توسعه‌یافته‌ی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تشکیل می‌دهد، با همه‌ چيزهايي كه لازم بود به آن اضافه شود تا به محصولي قابل استفاده براي عموم تبديل گردد. تعداد زيادی امكانات امنيتی و پيغام‌های خطا، همچنين قالب‌های متن مختلف (كتاب، نامه، گزارش و ...)، امكانات فراوان براي ايجاد فصل‌ها، بخش‌ها، فهرست مطالب، فهرست راهنما</w:t>
      </w:r>
      <w:r w:rsidRPr="00655A59">
        <w:rPr>
          <w:rFonts w:ascii="Nasim" w:eastAsia="Times New Roman" w:hAnsi="Nasim" w:cs="Times New Roman"/>
          <w:color w:val="252525"/>
          <w:sz w:val="24"/>
          <w:szCs w:val="24"/>
        </w:rPr>
        <w:t xml:space="preserve"> ‌(Index)</w:t>
      </w:r>
      <w:r w:rsidRPr="00655A59">
        <w:rPr>
          <w:rFonts w:ascii="Nasim" w:eastAsia="Times New Roman" w:hAnsi="Nasim" w:cs="Times New Roman"/>
          <w:color w:val="252525"/>
          <w:sz w:val="24"/>
          <w:szCs w:val="24"/>
          <w:rtl/>
        </w:rPr>
        <w:t>، فهرست منابع</w:t>
      </w:r>
      <w:r w:rsidRPr="00655A59">
        <w:rPr>
          <w:rFonts w:ascii="Nasim" w:eastAsia="Times New Roman" w:hAnsi="Nasim" w:cs="Times New Roman"/>
          <w:color w:val="252525"/>
          <w:sz w:val="24"/>
          <w:szCs w:val="24"/>
        </w:rPr>
        <w:t xml:space="preserve"> ‌(Bibliographic Index) </w:t>
      </w:r>
      <w:r w:rsidRPr="00655A59">
        <w:rPr>
          <w:rFonts w:ascii="Nasim" w:eastAsia="Times New Roman" w:hAnsi="Nasim" w:cs="Times New Roman"/>
          <w:color w:val="252525"/>
          <w:sz w:val="24"/>
          <w:szCs w:val="24"/>
          <w:rtl/>
        </w:rPr>
        <w:t>و ايجاد پيوندهای مورد نياز براي ساختن اين فهرست‌ها در متن سند، از جمله امكاناتی هستند كه در كنار سيستم حروفچيني و صفحه‌بندي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tl/>
        </w:rPr>
        <w:t>،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را به وجود مي‌آورند. یکی از کارهای بزرگ لمپورت اضافه کردن قابلیت فراخوانی بسته بود. بدین‌صورت هزاران بسته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در سرتاسر جهان بوجود آمد و هر کس می‌توانست به‌سادگی آن‌ها را با دستور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usepackage</w:t>
      </w:r>
      <w:proofErr w:type="spellEnd"/>
      <w:r w:rsidRPr="00655A59">
        <w:rPr>
          <w:rFonts w:ascii="Nasim" w:eastAsia="Times New Roman" w:hAnsi="Nasim" w:cs="Times New Roman"/>
          <w:color w:val="252525"/>
          <w:sz w:val="24"/>
          <w:szCs w:val="24"/>
          <w:rtl/>
        </w:rPr>
        <w:t>، در فایل خود فراخوانی کند. امروزه </w:t>
      </w:r>
      <w:hyperlink r:id="rId34" w:history="1">
        <w:r w:rsidRPr="00655A59">
          <w:rPr>
            <w:rFonts w:ascii="Nasim" w:eastAsia="Times New Roman" w:hAnsi="Nasim" w:cs="Times New Roman"/>
            <w:color w:val="663366"/>
            <w:sz w:val="24"/>
            <w:szCs w:val="24"/>
            <w:u w:val="single"/>
          </w:rPr>
          <w:t>CTAN</w:t>
        </w:r>
      </w:hyperlink>
      <w:hyperlink r:id="rId35" w:anchor="cite_note-3" w:history="1">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۳</w:t>
        </w:r>
        <w:r w:rsidRPr="00655A59">
          <w:rPr>
            <w:rFonts w:ascii="Nasim" w:eastAsia="Times New Roman" w:hAnsi="Nasim" w:cs="Times New Roman"/>
            <w:color w:val="0B0080"/>
            <w:sz w:val="24"/>
            <w:szCs w:val="24"/>
            <w:u w:val="single"/>
            <w:vertAlign w:val="superscript"/>
          </w:rPr>
          <w:t>]</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مخزن رسمی بسته‌های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محسوب می‌شود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و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هر دو با مجوزهاي نرم‌افزار آزاد منتشر شده‌اند و كد منبع آن‌ها در دسترس همگان قرار دارد، اما مجوزي كه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تحت آن انتشار مي‌يابد‌</w:t>
      </w:r>
      <w:r w:rsidRPr="00655A59">
        <w:rPr>
          <w:rFonts w:ascii="Nasim" w:eastAsia="Times New Roman" w:hAnsi="Nasim" w:cs="Times New Roman"/>
          <w:color w:val="252525"/>
          <w:sz w:val="24"/>
          <w:szCs w:val="24"/>
        </w:rPr>
        <w:t xml:space="preserve"> </w:t>
      </w:r>
      <w:proofErr w:type="gramStart"/>
      <w:r w:rsidRPr="00655A59">
        <w:rPr>
          <w:rFonts w:ascii="Nasim" w:eastAsia="Times New Roman" w:hAnsi="Nasim" w:cs="Times New Roman"/>
          <w:color w:val="252525"/>
          <w:sz w:val="24"/>
          <w:szCs w:val="24"/>
        </w:rPr>
        <w:t>LPPL</w:t>
      </w:r>
      <w:proofErr w:type="gramEnd"/>
      <w:r w:rsidRPr="00655A59">
        <w:rPr>
          <w:rFonts w:ascii="Nasim" w:eastAsia="Times New Roman" w:hAnsi="Nasim" w:cs="Times New Roman"/>
          <w:color w:val="252525"/>
          <w:sz w:val="24"/>
          <w:szCs w:val="24"/>
          <w:vertAlign w:val="superscript"/>
        </w:rPr>
        <w:fldChar w:fldCharType="begin"/>
      </w:r>
      <w:r w:rsidRPr="00655A59">
        <w:rPr>
          <w:rFonts w:ascii="Nasim" w:eastAsia="Times New Roman" w:hAnsi="Nasim" w:cs="Times New Roman"/>
          <w:color w:val="252525"/>
          <w:sz w:val="24"/>
          <w:szCs w:val="24"/>
          <w:vertAlign w:val="superscript"/>
        </w:rPr>
        <w:instrText xml:space="preserve"> HYPERLINK "http://www.parsilatex.com/wiki/%D8%AA%D8%A7%D8%B1%DB%8C%D8%AE%DA%86%D9%87_Tex_%D9%88_Latex" \l "cite_note-4" </w:instrText>
      </w:r>
      <w:r w:rsidRPr="00655A59">
        <w:rPr>
          <w:rFonts w:ascii="Nasim" w:eastAsia="Times New Roman" w:hAnsi="Nasim" w:cs="Times New Roman"/>
          <w:color w:val="252525"/>
          <w:sz w:val="24"/>
          <w:szCs w:val="24"/>
          <w:vertAlign w:val="superscript"/>
        </w:rPr>
        <w:fldChar w:fldCharType="separate"/>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۴</w:t>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252525"/>
          <w:sz w:val="24"/>
          <w:szCs w:val="24"/>
          <w:vertAlign w:val="superscript"/>
        </w:rPr>
        <w:fldChar w:fldCharType="end"/>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است؛ نه</w:t>
      </w:r>
      <w:r w:rsidRPr="00655A59">
        <w:rPr>
          <w:rFonts w:ascii="Nasim" w:eastAsia="Times New Roman" w:hAnsi="Nasim" w:cs="Times New Roman"/>
          <w:color w:val="252525"/>
          <w:sz w:val="24"/>
          <w:szCs w:val="24"/>
        </w:rPr>
        <w:t xml:space="preserve"> GPL </w:t>
      </w:r>
      <w:r w:rsidRPr="00655A59">
        <w:rPr>
          <w:rFonts w:ascii="Nasim" w:eastAsia="Times New Roman" w:hAnsi="Nasim" w:cs="Times New Roman"/>
          <w:color w:val="252525"/>
          <w:sz w:val="24"/>
          <w:szCs w:val="24"/>
          <w:rtl/>
        </w:rPr>
        <w:t>معروف. تفاوت اصلي</w:t>
      </w:r>
      <w:r w:rsidRPr="00655A59">
        <w:rPr>
          <w:rFonts w:ascii="Nasim" w:eastAsia="Times New Roman" w:hAnsi="Nasim" w:cs="Times New Roman"/>
          <w:color w:val="252525"/>
          <w:sz w:val="24"/>
          <w:szCs w:val="24"/>
        </w:rPr>
        <w:t xml:space="preserve"> LPPL </w:t>
      </w:r>
      <w:r w:rsidRPr="00655A59">
        <w:rPr>
          <w:rFonts w:ascii="Nasim" w:eastAsia="Times New Roman" w:hAnsi="Nasim" w:cs="Times New Roman"/>
          <w:color w:val="252525"/>
          <w:sz w:val="24"/>
          <w:szCs w:val="24"/>
          <w:rtl/>
        </w:rPr>
        <w:t>با</w:t>
      </w:r>
      <w:r w:rsidRPr="00655A59">
        <w:rPr>
          <w:rFonts w:ascii="Nasim" w:eastAsia="Times New Roman" w:hAnsi="Nasim" w:cs="Times New Roman"/>
          <w:color w:val="252525"/>
          <w:sz w:val="24"/>
          <w:szCs w:val="24"/>
        </w:rPr>
        <w:t xml:space="preserve">GPL </w:t>
      </w:r>
      <w:r w:rsidRPr="00655A59">
        <w:rPr>
          <w:rFonts w:ascii="Nasim" w:eastAsia="Times New Roman" w:hAnsi="Nasim" w:cs="Times New Roman"/>
          <w:color w:val="252525"/>
          <w:sz w:val="24"/>
          <w:szCs w:val="24"/>
          <w:rtl/>
        </w:rPr>
        <w:t>در آن است كه بر اساس</w:t>
      </w:r>
      <w:r w:rsidRPr="00655A59">
        <w:rPr>
          <w:rFonts w:ascii="Nasim" w:eastAsia="Times New Roman" w:hAnsi="Nasim" w:cs="Times New Roman"/>
          <w:color w:val="252525"/>
          <w:sz w:val="24"/>
          <w:szCs w:val="24"/>
        </w:rPr>
        <w:t xml:space="preserve"> LPPL </w:t>
      </w:r>
      <w:r w:rsidRPr="00655A59">
        <w:rPr>
          <w:rFonts w:ascii="Nasim" w:eastAsia="Times New Roman" w:hAnsi="Nasim" w:cs="Times New Roman"/>
          <w:color w:val="252525"/>
          <w:sz w:val="24"/>
          <w:szCs w:val="24"/>
          <w:rtl/>
        </w:rPr>
        <w:t>فايل‌هايي كه در هر نسخه يا توزيع جديد نسبت به نگارش قبلي تغيير محتوا پيدا مي‌كنند بايد تغيير نام هم داده شوند تا در ارجاعات ميان فايل‌ها ناسازگاري ايجاد نشود. نسخه کنونی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به</w:t>
      </w:r>
      <w:r w:rsidRPr="00655A59">
        <w:rPr>
          <w:rFonts w:ascii="Nasim" w:eastAsia="Times New Roman" w:hAnsi="Nasim" w:cs="Times New Roman"/>
          <w:color w:val="252525"/>
          <w:sz w:val="24"/>
          <w:szCs w:val="24"/>
        </w:rPr>
        <w:t xml:space="preserve"> LaTeX2e </w:t>
      </w:r>
      <w:r w:rsidRPr="00655A59">
        <w:rPr>
          <w:rFonts w:ascii="Nasim" w:eastAsia="Times New Roman" w:hAnsi="Nasim" w:cs="Times New Roman"/>
          <w:color w:val="252525"/>
          <w:sz w:val="24"/>
          <w:szCs w:val="24"/>
          <w:rtl/>
        </w:rPr>
        <w:t>مشهور است</w:t>
      </w:r>
      <w:r w:rsidRPr="00655A59">
        <w:rPr>
          <w:rFonts w:ascii="Nasim" w:eastAsia="Times New Roman" w:hAnsi="Nasim" w:cs="Times New Roman"/>
          <w:color w:val="252525"/>
          <w:sz w:val="24"/>
          <w:szCs w:val="24"/>
        </w:rPr>
        <w:t xml:space="preserve">. LaTeX3 </w:t>
      </w:r>
      <w:r w:rsidRPr="00655A59">
        <w:rPr>
          <w:rFonts w:ascii="Nasim" w:eastAsia="Times New Roman" w:hAnsi="Nasim" w:cs="Times New Roman"/>
          <w:color w:val="252525"/>
          <w:sz w:val="24"/>
          <w:szCs w:val="24"/>
          <w:rtl/>
        </w:rPr>
        <w:t>نیز به عنوان نسخه جدید </w:t>
      </w:r>
      <w:r w:rsidRPr="00655A59">
        <w:rPr>
          <w:rFonts w:ascii="Times New Roman" w:eastAsia="Times New Roman" w:hAnsi="Times New Roman" w:cs="Times New Roman"/>
          <w:color w:val="252525"/>
          <w:sz w:val="24"/>
          <w:szCs w:val="24"/>
        </w:rPr>
        <w:t>L</w:t>
      </w:r>
      <w:r w:rsidRPr="00655A59">
        <w:rPr>
          <w:rFonts w:ascii="Times New Roman" w:eastAsia="Times New Roman" w:hAnsi="Times New Roman" w:cs="Times New Roman"/>
          <w:caps/>
          <w:color w:val="252525"/>
          <w:sz w:val="17"/>
          <w:szCs w:val="17"/>
        </w:rPr>
        <w:t>A</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tl/>
        </w:rPr>
        <w:t>، در حال توسعه است </w:t>
      </w:r>
      <w:hyperlink r:id="rId36" w:anchor="cite_note-5" w:history="1">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۵</w:t>
        </w:r>
        <w:r w:rsidRPr="00655A59">
          <w:rPr>
            <w:rFonts w:ascii="Nasim" w:eastAsia="Times New Roman" w:hAnsi="Nasim" w:cs="Times New Roman"/>
            <w:color w:val="0B0080"/>
            <w:sz w:val="24"/>
            <w:szCs w:val="24"/>
            <w:u w:val="single"/>
            <w:vertAlign w:val="superscript"/>
          </w:rPr>
          <w:t>]</w:t>
        </w:r>
      </w:hyperlink>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proofErr w:type="spellStart"/>
      <w:r w:rsidRPr="00655A59">
        <w:rPr>
          <w:rFonts w:ascii="Nasim" w:eastAsia="Times New Roman" w:hAnsi="Nasim" w:cs="Times New Roman"/>
          <w:b/>
          <w:bCs/>
          <w:color w:val="000000"/>
          <w:sz w:val="28"/>
          <w:szCs w:val="28"/>
        </w:rPr>
        <w:t>PdfTeX</w:t>
      </w:r>
      <w:proofErr w:type="spellEnd"/>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68ED8251" wp14:editId="3DF8B557">
            <wp:extent cx="1520190" cy="1530985"/>
            <wp:effectExtent l="0" t="0" r="3810" b="0"/>
            <wp:docPr id="16" name="Picture 16" descr="http://www.parsilatex.com/mediawiki/images/thumb/5/5b/Web-thanh.jpg/160px-Web-thanh.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arsilatex.com/mediawiki/images/thumb/5/5b/Web-thanh.jpg/160px-Web-thanh.jpg">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20190" cy="153098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7AAD438D" wp14:editId="7AAF85C7">
            <wp:extent cx="138430" cy="106045"/>
            <wp:effectExtent l="0" t="0" r="0" b="8255"/>
            <wp:docPr id="17" name="Picture 17" descr="http://www.parsilatex.com/mediawiki/skins/common/images/magnify-clip-rtl.png">
              <a:hlinkClick xmlns:a="http://schemas.openxmlformats.org/drawingml/2006/main" r:id="rId37"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arsilatex.com/mediawiki/skins/common/images/magnify-clip-rtl.png">
                      <a:hlinkClick r:id="rId37"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proofErr w:type="spellStart"/>
      <w:r w:rsidRPr="00655A59">
        <w:rPr>
          <w:rFonts w:ascii="Nasim" w:eastAsia="Times New Roman" w:hAnsi="Nasim" w:cs="Times New Roman"/>
          <w:color w:val="252525"/>
          <w:sz w:val="21"/>
          <w:szCs w:val="21"/>
        </w:rPr>
        <w:t>Hàn</w:t>
      </w:r>
      <w:proofErr w:type="spellEnd"/>
      <w:r w:rsidRPr="00655A59">
        <w:rPr>
          <w:rFonts w:ascii="Nasim" w:eastAsia="Times New Roman" w:hAnsi="Nasim" w:cs="Times New Roman"/>
          <w:color w:val="252525"/>
          <w:sz w:val="21"/>
          <w:szCs w:val="21"/>
        </w:rPr>
        <w:t xml:space="preserve"> </w:t>
      </w:r>
      <w:proofErr w:type="spellStart"/>
      <w:r w:rsidRPr="00655A59">
        <w:rPr>
          <w:rFonts w:ascii="Nasim" w:eastAsia="Times New Roman" w:hAnsi="Nasim" w:cs="Times New Roman"/>
          <w:color w:val="252525"/>
          <w:sz w:val="21"/>
          <w:szCs w:val="21"/>
        </w:rPr>
        <w:t>Thế</w:t>
      </w:r>
      <w:proofErr w:type="spellEnd"/>
      <w:r w:rsidRPr="00655A59">
        <w:rPr>
          <w:rFonts w:ascii="Nasim" w:eastAsia="Times New Roman" w:hAnsi="Nasim" w:cs="Times New Roman"/>
          <w:color w:val="252525"/>
          <w:sz w:val="21"/>
          <w:szCs w:val="21"/>
        </w:rPr>
        <w:t xml:space="preserve"> </w:t>
      </w:r>
      <w:proofErr w:type="spellStart"/>
      <w:r w:rsidRPr="00655A59">
        <w:rPr>
          <w:rFonts w:ascii="Nasim" w:eastAsia="Times New Roman" w:hAnsi="Nasim" w:cs="Times New Roman"/>
          <w:color w:val="252525"/>
          <w:sz w:val="21"/>
          <w:szCs w:val="21"/>
        </w:rPr>
        <w:t>Thành</w:t>
      </w:r>
      <w:proofErr w:type="spellEnd"/>
      <w:r w:rsidRPr="00655A59">
        <w:rPr>
          <w:rFonts w:ascii="Nasim" w:eastAsia="Times New Roman" w:hAnsi="Nasim" w:cs="Times New Roman"/>
          <w:color w:val="252525"/>
          <w:sz w:val="21"/>
          <w:szCs w:val="21"/>
        </w:rPr>
        <w:t xml:space="preserve"> (</w:t>
      </w:r>
      <w:r w:rsidRPr="00655A59">
        <w:rPr>
          <w:rFonts w:ascii="Nasim" w:eastAsia="Times New Roman" w:hAnsi="Nasim" w:cs="Times New Roman"/>
          <w:color w:val="252525"/>
          <w:sz w:val="21"/>
          <w:szCs w:val="21"/>
          <w:rtl/>
        </w:rPr>
        <w:t xml:space="preserve">زاده </w:t>
      </w:r>
      <w:r w:rsidRPr="00655A59">
        <w:rPr>
          <w:rFonts w:ascii="Nasim" w:eastAsia="Times New Roman" w:hAnsi="Nasim" w:cs="Times New Roman"/>
          <w:color w:val="252525"/>
          <w:sz w:val="21"/>
          <w:szCs w:val="21"/>
          <w:rtl/>
          <w:lang w:bidi="fa-IR"/>
        </w:rPr>
        <w:t>۱۹۷۲</w:t>
      </w:r>
      <w:r w:rsidRPr="00655A59">
        <w:rPr>
          <w:rFonts w:ascii="Nasim" w:eastAsia="Times New Roman" w:hAnsi="Nasim" w:cs="Times New Roman"/>
          <w:color w:val="252525"/>
          <w:sz w:val="21"/>
          <w:szCs w:val="21"/>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یکی از مهم‌ترین توسعه‌های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tl/>
        </w:rPr>
        <w:t xml:space="preserve">، در دهه </w:t>
      </w:r>
      <w:r w:rsidRPr="00655A59">
        <w:rPr>
          <w:rFonts w:ascii="Nasim" w:eastAsia="Times New Roman" w:hAnsi="Nasim" w:cs="Times New Roman"/>
          <w:color w:val="252525"/>
          <w:sz w:val="24"/>
          <w:szCs w:val="24"/>
          <w:rtl/>
          <w:lang w:bidi="fa-IR"/>
        </w:rPr>
        <w:t>۱۹۹۰</w:t>
      </w:r>
      <w:r w:rsidRPr="00655A59">
        <w:rPr>
          <w:rFonts w:ascii="Nasim" w:eastAsia="Times New Roman" w:hAnsi="Nasim" w:cs="Times New Roman"/>
          <w:color w:val="252525"/>
          <w:sz w:val="24"/>
          <w:szCs w:val="24"/>
          <w:rtl/>
        </w:rPr>
        <w:t xml:space="preserve"> توسط</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Hàn</w:t>
      </w:r>
      <w:proofErr w:type="spellEnd"/>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Thế</w:t>
      </w:r>
      <w:proofErr w:type="spellEnd"/>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Thành</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عنوان بحشی از رساله دکترایش صورت پذیرفت، و به نام</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منتشر شد</w:t>
      </w:r>
      <w:r w:rsidRPr="00655A59">
        <w:rPr>
          <w:rFonts w:ascii="Nasim" w:eastAsia="Times New Roman" w:hAnsi="Nasim" w:cs="Times New Roman"/>
          <w:color w:val="252525"/>
          <w:sz w:val="24"/>
          <w:szCs w:val="24"/>
        </w:rPr>
        <w:t>.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در ابتدا تنها خروجی</w:t>
      </w:r>
      <w:r w:rsidRPr="00655A59">
        <w:rPr>
          <w:rFonts w:ascii="Nasim" w:eastAsia="Times New Roman" w:hAnsi="Nasim" w:cs="Times New Roman"/>
          <w:color w:val="252525"/>
          <w:sz w:val="24"/>
          <w:szCs w:val="24"/>
        </w:rPr>
        <w:t xml:space="preserve"> </w:t>
      </w:r>
      <w:proofErr w:type="gramStart"/>
      <w:r w:rsidRPr="00655A59">
        <w:rPr>
          <w:rFonts w:ascii="Nasim" w:eastAsia="Times New Roman" w:hAnsi="Nasim" w:cs="Times New Roman"/>
          <w:color w:val="252525"/>
          <w:sz w:val="24"/>
          <w:szCs w:val="24"/>
        </w:rPr>
        <w:t>DVI</w:t>
      </w:r>
      <w:proofErr w:type="gramEnd"/>
      <w:r w:rsidRPr="00655A59">
        <w:rPr>
          <w:rFonts w:ascii="Nasim" w:eastAsia="Times New Roman" w:hAnsi="Nasim" w:cs="Times New Roman"/>
          <w:color w:val="252525"/>
          <w:sz w:val="24"/>
          <w:szCs w:val="24"/>
          <w:vertAlign w:val="superscript"/>
        </w:rPr>
        <w:fldChar w:fldCharType="begin"/>
      </w:r>
      <w:r w:rsidRPr="00655A59">
        <w:rPr>
          <w:rFonts w:ascii="Nasim" w:eastAsia="Times New Roman" w:hAnsi="Nasim" w:cs="Times New Roman"/>
          <w:color w:val="252525"/>
          <w:sz w:val="24"/>
          <w:szCs w:val="24"/>
          <w:vertAlign w:val="superscript"/>
        </w:rPr>
        <w:instrText xml:space="preserve"> HYPERLINK "http://www.parsilatex.com/wiki/%D8%AA%D8%A7%D8%B1%DB%8C%D8%AE%DA%86%D9%87_Tex_%D9%88_Latex" \l "cite_note-6" </w:instrText>
      </w:r>
      <w:r w:rsidRPr="00655A59">
        <w:rPr>
          <w:rFonts w:ascii="Nasim" w:eastAsia="Times New Roman" w:hAnsi="Nasim" w:cs="Times New Roman"/>
          <w:color w:val="252525"/>
          <w:sz w:val="24"/>
          <w:szCs w:val="24"/>
          <w:vertAlign w:val="superscript"/>
        </w:rPr>
        <w:fldChar w:fldCharType="separate"/>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۶</w:t>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252525"/>
          <w:sz w:val="24"/>
          <w:szCs w:val="24"/>
          <w:vertAlign w:val="superscript"/>
        </w:rPr>
        <w:fldChar w:fldCharType="end"/>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به ما می‌داد، اما بعدها توانست خروجی </w:t>
      </w:r>
      <w:hyperlink r:id="rId39" w:history="1">
        <w:r w:rsidRPr="00655A59">
          <w:rPr>
            <w:rFonts w:ascii="Nasim" w:eastAsia="Times New Roman" w:hAnsi="Nasim" w:cs="Times New Roman"/>
            <w:color w:val="663366"/>
            <w:sz w:val="24"/>
            <w:szCs w:val="24"/>
            <w:u w:val="single"/>
          </w:rPr>
          <w:t>postscript</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بدهد. در سال </w:t>
      </w:r>
      <w:r w:rsidRPr="00655A59">
        <w:rPr>
          <w:rFonts w:ascii="Nasim" w:eastAsia="Times New Roman" w:hAnsi="Nasim" w:cs="Times New Roman"/>
          <w:color w:val="252525"/>
          <w:sz w:val="24"/>
          <w:szCs w:val="24"/>
          <w:rtl/>
          <w:lang w:bidi="fa-IR"/>
        </w:rPr>
        <w:t>۱۹۹۳</w:t>
      </w:r>
      <w:r w:rsidRPr="00655A59">
        <w:rPr>
          <w:rFonts w:ascii="Nasim" w:eastAsia="Times New Roman" w:hAnsi="Nasim" w:cs="Times New Roman"/>
          <w:color w:val="252525"/>
          <w:sz w:val="24"/>
          <w:szCs w:val="24"/>
          <w:rtl/>
        </w:rPr>
        <w:t>، فرمت</w:t>
      </w:r>
      <w:r w:rsidRPr="00655A59">
        <w:rPr>
          <w:rFonts w:ascii="Nasim" w:eastAsia="Times New Roman" w:hAnsi="Nasim" w:cs="Times New Roman"/>
          <w:color w:val="252525"/>
          <w:sz w:val="24"/>
          <w:szCs w:val="24"/>
        </w:rPr>
        <w:t xml:space="preserve"> PDF </w:t>
      </w:r>
      <w:r w:rsidRPr="00655A59">
        <w:rPr>
          <w:rFonts w:ascii="Nasim" w:eastAsia="Times New Roman" w:hAnsi="Nasim" w:cs="Times New Roman"/>
          <w:color w:val="252525"/>
          <w:sz w:val="24"/>
          <w:szCs w:val="24"/>
          <w:rtl/>
        </w:rPr>
        <w:t>پابه عرصه ظهور گذاشت. فرمت</w:t>
      </w:r>
      <w:r w:rsidRPr="00655A59">
        <w:rPr>
          <w:rFonts w:ascii="Nasim" w:eastAsia="Times New Roman" w:hAnsi="Nasim" w:cs="Times New Roman"/>
          <w:color w:val="252525"/>
          <w:sz w:val="24"/>
          <w:szCs w:val="24"/>
        </w:rPr>
        <w:t xml:space="preserve"> PDF </w:t>
      </w:r>
      <w:r w:rsidRPr="00655A59">
        <w:rPr>
          <w:rFonts w:ascii="Nasim" w:eastAsia="Times New Roman" w:hAnsi="Nasim" w:cs="Times New Roman"/>
          <w:color w:val="252525"/>
          <w:sz w:val="24"/>
          <w:szCs w:val="24"/>
          <w:rtl/>
        </w:rPr>
        <w:t>قابلیت‌های به مراتب بیشتری نسبت به</w:t>
      </w:r>
      <w:r w:rsidRPr="00655A59">
        <w:rPr>
          <w:rFonts w:ascii="Nasim" w:eastAsia="Times New Roman" w:hAnsi="Nasim" w:cs="Times New Roman"/>
          <w:color w:val="252525"/>
          <w:sz w:val="24"/>
          <w:szCs w:val="24"/>
        </w:rPr>
        <w:t xml:space="preserve"> postscript </w:t>
      </w:r>
      <w:r w:rsidRPr="00655A59">
        <w:rPr>
          <w:rFonts w:ascii="Nasim" w:eastAsia="Times New Roman" w:hAnsi="Nasim" w:cs="Times New Roman"/>
          <w:color w:val="252525"/>
          <w:sz w:val="24"/>
          <w:szCs w:val="24"/>
          <w:rtl/>
        </w:rPr>
        <w:t>داشت، که مهم‌ترین آن‌ها پشتیبانی از ابرپیوند</w:t>
      </w:r>
      <w:r w:rsidRPr="00655A59">
        <w:rPr>
          <w:rFonts w:ascii="Nasim" w:eastAsia="Times New Roman" w:hAnsi="Nasim" w:cs="Times New Roman"/>
          <w:color w:val="252525"/>
          <w:sz w:val="24"/>
          <w:szCs w:val="24"/>
        </w:rPr>
        <w:t xml:space="preserve"> (hyperlink) </w:t>
      </w:r>
      <w:r w:rsidRPr="00655A59">
        <w:rPr>
          <w:rFonts w:ascii="Nasim" w:eastAsia="Times New Roman" w:hAnsi="Nasim" w:cs="Times New Roman"/>
          <w:color w:val="252525"/>
          <w:sz w:val="24"/>
          <w:szCs w:val="24"/>
          <w:rtl/>
        </w:rPr>
        <w:t>بود. ایده اصلی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این بود که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به نحوی توسعه دهد که بتواند خروجی </w:t>
      </w:r>
      <w:hyperlink r:id="rId40" w:history="1">
        <w:r w:rsidRPr="00655A59">
          <w:rPr>
            <w:rFonts w:ascii="Nasim" w:eastAsia="Times New Roman" w:hAnsi="Nasim" w:cs="Times New Roman"/>
            <w:color w:val="663366"/>
            <w:sz w:val="24"/>
            <w:szCs w:val="24"/>
            <w:u w:val="single"/>
          </w:rPr>
          <w:t>PDF</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نیز بدهد. البته تفاوت‌ها به همین‌جا خاتمه نمی‌یابد. در </w:t>
      </w:r>
      <w:r w:rsidRPr="00655A59">
        <w:rPr>
          <w:rFonts w:ascii="Times New Roman" w:eastAsia="Times New Roman" w:hAnsi="Times New Roman" w:cs="Times New Roman"/>
          <w:color w:val="252525"/>
          <w:sz w:val="24"/>
          <w:szCs w:val="24"/>
        </w:rPr>
        <w:t>T</w:t>
      </w:r>
      <w:r w:rsidRPr="00655A59">
        <w:rPr>
          <w:rFonts w:ascii="Times New Roman" w:eastAsia="Times New Roman" w:hAnsi="Times New Roman" w:cs="Times New Roman"/>
          <w:caps/>
          <w:color w:val="252525"/>
          <w:sz w:val="24"/>
          <w:szCs w:val="24"/>
        </w:rPr>
        <w:t>E</w:t>
      </w:r>
      <w:r w:rsidRPr="00655A59">
        <w:rPr>
          <w:rFonts w:ascii="Times New Roman" w:eastAsia="Times New Roman" w:hAnsi="Times New Roman" w:cs="Times New Roman"/>
          <w:color w:val="252525"/>
          <w:sz w:val="24"/>
          <w:szCs w:val="24"/>
        </w:rPr>
        <w:t>X</w:t>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شما تنها می‌توانستید که تصاویر با فرمت</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eps</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وارد کنید، اما در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می‌توانید از تصاویر با فرمت</w:t>
      </w:r>
      <w:r w:rsidRPr="00655A59">
        <w:rPr>
          <w:rFonts w:ascii="Nasim" w:eastAsia="Times New Roman" w:hAnsi="Nasim" w:cs="Times New Roman"/>
          <w:color w:val="252525"/>
          <w:sz w:val="24"/>
          <w:szCs w:val="24"/>
        </w:rPr>
        <w:t xml:space="preserve"> PDF</w:t>
      </w:r>
      <w:r w:rsidRPr="00655A59">
        <w:rPr>
          <w:rFonts w:ascii="Nasim" w:eastAsia="Times New Roman" w:hAnsi="Nasim" w:cs="Times New Roman"/>
          <w:color w:val="252525"/>
          <w:sz w:val="24"/>
          <w:szCs w:val="24"/>
          <w:rtl/>
        </w:rPr>
        <w:t xml:space="preserve">، </w:t>
      </w:r>
      <w:r w:rsidRPr="00655A59">
        <w:rPr>
          <w:rFonts w:ascii="Nasim" w:eastAsia="Times New Roman" w:hAnsi="Nasim" w:cs="Times New Roman"/>
          <w:color w:val="252525"/>
          <w:sz w:val="24"/>
          <w:szCs w:val="24"/>
        </w:rPr>
        <w:t>jpg</w:t>
      </w:r>
      <w:r w:rsidRPr="00655A59">
        <w:rPr>
          <w:rFonts w:ascii="Nasim" w:eastAsia="Times New Roman" w:hAnsi="Nasim" w:cs="Times New Roman"/>
          <w:color w:val="252525"/>
          <w:sz w:val="24"/>
          <w:szCs w:val="24"/>
          <w:rtl/>
        </w:rPr>
        <w:t xml:space="preserve">، </w:t>
      </w:r>
      <w:proofErr w:type="spellStart"/>
      <w:r w:rsidRPr="00655A59">
        <w:rPr>
          <w:rFonts w:ascii="Nasim" w:eastAsia="Times New Roman" w:hAnsi="Nasim" w:cs="Times New Roman"/>
          <w:color w:val="252525"/>
          <w:sz w:val="24"/>
          <w:szCs w:val="24"/>
        </w:rPr>
        <w:t>png</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نیز استفاده کنید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proofErr w:type="spellStart"/>
      <w:r w:rsidRPr="00655A59">
        <w:rPr>
          <w:rFonts w:ascii="Nasim" w:eastAsia="Times New Roman" w:hAnsi="Nasim" w:cs="Times New Roman"/>
          <w:color w:val="252525"/>
          <w:sz w:val="24"/>
          <w:szCs w:val="24"/>
        </w:rPr>
        <w:lastRenderedPageBreak/>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آمد تا کار کردن ما با</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سهولت بخشد. اکنون باید بگوییم که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نیز آمد تا کار ما با</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آسان‌تر نماید. در واقع</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همان نقش</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برای</w:t>
      </w:r>
      <w:r w:rsidRPr="00655A59">
        <w:rPr>
          <w:rFonts w:ascii="Nasim" w:eastAsia="Times New Roman" w:hAnsi="Nasim" w:cs="Times New Roman"/>
          <w:color w:val="252525"/>
          <w:sz w:val="24"/>
          <w:szCs w:val="24"/>
        </w:rPr>
        <w:t xml:space="preserve"> Tex </w:t>
      </w:r>
      <w:r w:rsidRPr="00655A59">
        <w:rPr>
          <w:rFonts w:ascii="Nasim" w:eastAsia="Times New Roman" w:hAnsi="Nasim" w:cs="Times New Roman"/>
          <w:color w:val="252525"/>
          <w:sz w:val="24"/>
          <w:szCs w:val="24"/>
          <w:rtl/>
        </w:rPr>
        <w:t>بازی می‌کند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proofErr w:type="spellStart"/>
      <w:r w:rsidRPr="00655A59">
        <w:rPr>
          <w:rFonts w:ascii="Nasim" w:eastAsia="Times New Roman" w:hAnsi="Nasim" w:cs="Times New Roman"/>
          <w:b/>
          <w:bCs/>
          <w:color w:val="000000"/>
          <w:sz w:val="28"/>
          <w:szCs w:val="28"/>
        </w:rPr>
        <w:t>XeTeX</w:t>
      </w:r>
      <w:proofErr w:type="spellEnd"/>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6405682A" wp14:editId="52D47343">
            <wp:extent cx="1435100" cy="2041525"/>
            <wp:effectExtent l="0" t="0" r="0" b="0"/>
            <wp:docPr id="18" name="Picture 18" descr="http://www.parsilatex.com/mediawiki/images/3/30/Web-kew.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arsilatex.com/mediawiki/images/3/30/Web-kew.jpg">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35100" cy="204152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3E79FB7C" wp14:editId="30BBB7B2">
            <wp:extent cx="138430" cy="106045"/>
            <wp:effectExtent l="0" t="0" r="0" b="8255"/>
            <wp:docPr id="19" name="Picture 19" descr="http://www.parsilatex.com/mediawiki/skins/common/images/magnify-clip-rtl.png">
              <a:hlinkClick xmlns:a="http://schemas.openxmlformats.org/drawingml/2006/main" r:id="rId41"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parsilatex.com/mediawiki/skins/common/images/magnify-clip-rtl.png">
                      <a:hlinkClick r:id="rId41"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t>جوناتان کو</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داستان به همین‌جا ختم نمی‌شود. در سال </w:t>
      </w:r>
      <w:r w:rsidRPr="00655A59">
        <w:rPr>
          <w:rFonts w:ascii="Nasim" w:eastAsia="Times New Roman" w:hAnsi="Nasim" w:cs="Times New Roman"/>
          <w:color w:val="252525"/>
          <w:sz w:val="24"/>
          <w:szCs w:val="24"/>
          <w:rtl/>
          <w:lang w:bidi="fa-IR"/>
        </w:rPr>
        <w:t>۲۰۰۴</w:t>
      </w:r>
      <w:r w:rsidRPr="00655A59">
        <w:rPr>
          <w:rFonts w:ascii="Nasim" w:eastAsia="Times New Roman" w:hAnsi="Nasim" w:cs="Times New Roman"/>
          <w:color w:val="252525"/>
          <w:sz w:val="24"/>
          <w:szCs w:val="24"/>
          <w:rtl/>
        </w:rPr>
        <w:t xml:space="preserve"> جوناتان کو</w:t>
      </w:r>
      <w:r w:rsidRPr="00655A59">
        <w:rPr>
          <w:rFonts w:ascii="Nasim" w:eastAsia="Times New Roman" w:hAnsi="Nasim" w:cs="Times New Roman"/>
          <w:color w:val="252525"/>
          <w:sz w:val="24"/>
          <w:szCs w:val="24"/>
        </w:rPr>
        <w:t xml:space="preserve"> (Jonathan Kew) </w:t>
      </w:r>
      <w:r w:rsidRPr="00655A59">
        <w:rPr>
          <w:rFonts w:ascii="Nasim" w:eastAsia="Times New Roman" w:hAnsi="Nasim" w:cs="Times New Roman"/>
          <w:color w:val="252525"/>
          <w:sz w:val="24"/>
          <w:szCs w:val="24"/>
          <w:rtl/>
        </w:rPr>
        <w:t>زی‌تک</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را به عنوان بهبودی بر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عرضه نمود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استاندارد یونیکد را به کار می‌برد و از فناوری‌های امروزی فونت مانند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OpenType</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w:t>
      </w:r>
      <w:proofErr w:type="gramStart"/>
      <w:r w:rsidRPr="00655A59">
        <w:rPr>
          <w:rFonts w:ascii="Nasim" w:eastAsia="Times New Roman" w:hAnsi="Nasim" w:cs="Times New Roman"/>
          <w:color w:val="252525"/>
          <w:sz w:val="24"/>
          <w:szCs w:val="24"/>
        </w:rPr>
        <w:t>ATT</w:t>
      </w:r>
      <w:proofErr w:type="gramEnd"/>
      <w:r w:rsidRPr="00655A59">
        <w:rPr>
          <w:rFonts w:ascii="Nasim" w:eastAsia="Times New Roman" w:hAnsi="Nasim" w:cs="Times New Roman"/>
          <w:color w:val="252525"/>
          <w:sz w:val="24"/>
          <w:szCs w:val="24"/>
          <w:vertAlign w:val="superscript"/>
        </w:rPr>
        <w:fldChar w:fldCharType="begin"/>
      </w:r>
      <w:r w:rsidRPr="00655A59">
        <w:rPr>
          <w:rFonts w:ascii="Nasim" w:eastAsia="Times New Roman" w:hAnsi="Nasim" w:cs="Times New Roman"/>
          <w:color w:val="252525"/>
          <w:sz w:val="24"/>
          <w:szCs w:val="24"/>
          <w:vertAlign w:val="superscript"/>
        </w:rPr>
        <w:instrText xml:space="preserve"> HYPERLINK "http://www.parsilatex.com/wiki/%D8%AA%D8%A7%D8%B1%DB%8C%D8%AE%DA%86%D9%87_Tex_%D9%88_Latex" \l "cite_note-7" </w:instrText>
      </w:r>
      <w:r w:rsidRPr="00655A59">
        <w:rPr>
          <w:rFonts w:ascii="Nasim" w:eastAsia="Times New Roman" w:hAnsi="Nasim" w:cs="Times New Roman"/>
          <w:color w:val="252525"/>
          <w:sz w:val="24"/>
          <w:szCs w:val="24"/>
          <w:vertAlign w:val="superscript"/>
        </w:rPr>
        <w:fldChar w:fldCharType="separate"/>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۷</w:t>
      </w:r>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252525"/>
          <w:sz w:val="24"/>
          <w:szCs w:val="24"/>
          <w:vertAlign w:val="superscript"/>
        </w:rPr>
        <w:fldChar w:fldCharType="end"/>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پشتیبانی می‌کند. این امر موجب شد تا نوشتن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برای زبان‌های غیرانگلیسی (به مانند فارسی) بیش‌از پیش آسان گردد. زی‌تک در آغاز تنها در سیستم‌عامل</w:t>
      </w:r>
      <w:r w:rsidRPr="00655A59">
        <w:rPr>
          <w:rFonts w:ascii="Nasim" w:eastAsia="Times New Roman" w:hAnsi="Nasim" w:cs="Times New Roman"/>
          <w:color w:val="252525"/>
          <w:sz w:val="24"/>
          <w:szCs w:val="24"/>
        </w:rPr>
        <w:t xml:space="preserve"> Mac OS X </w:t>
      </w:r>
      <w:r w:rsidRPr="00655A59">
        <w:rPr>
          <w:rFonts w:ascii="Nasim" w:eastAsia="Times New Roman" w:hAnsi="Nasim" w:cs="Times New Roman"/>
          <w:color w:val="252525"/>
          <w:sz w:val="24"/>
          <w:szCs w:val="24"/>
          <w:rtl/>
        </w:rPr>
        <w:t>کار می‌کرد، ولی امروزه در بیشتر سیستم‌عامل‌ها موجود است. زی‌تک پرونده‌‌ی ورودی‌‌اش را در کدگذاری</w:t>
      </w:r>
      <w:r w:rsidRPr="00655A59">
        <w:rPr>
          <w:rFonts w:ascii="Nasim" w:eastAsia="Times New Roman" w:hAnsi="Nasim" w:cs="Times New Roman"/>
          <w:color w:val="252525"/>
          <w:sz w:val="24"/>
          <w:szCs w:val="24"/>
        </w:rPr>
        <w:t xml:space="preserve"> UTF8</w:t>
      </w:r>
      <w:hyperlink r:id="rId43" w:anchor="cite_note-8" w:history="1">
        <w:r w:rsidRPr="00655A59">
          <w:rPr>
            <w:rFonts w:ascii="Nasim" w:eastAsia="Times New Roman" w:hAnsi="Nasim" w:cs="Times New Roman"/>
            <w:color w:val="0B0080"/>
            <w:sz w:val="24"/>
            <w:szCs w:val="24"/>
            <w:u w:val="single"/>
            <w:vertAlign w:val="superscript"/>
          </w:rPr>
          <w:t>[</w:t>
        </w:r>
        <w:r w:rsidRPr="00655A59">
          <w:rPr>
            <w:rFonts w:ascii="Nasim" w:eastAsia="Times New Roman" w:hAnsi="Nasim" w:cs="Times New Roman"/>
            <w:color w:val="0B0080"/>
            <w:sz w:val="24"/>
            <w:szCs w:val="24"/>
            <w:u w:val="single"/>
            <w:vertAlign w:val="superscript"/>
            <w:rtl/>
            <w:lang w:bidi="fa-IR"/>
          </w:rPr>
          <w:t>۸</w:t>
        </w:r>
        <w:r w:rsidRPr="00655A59">
          <w:rPr>
            <w:rFonts w:ascii="Nasim" w:eastAsia="Times New Roman" w:hAnsi="Nasim" w:cs="Times New Roman"/>
            <w:color w:val="0B0080"/>
            <w:sz w:val="24"/>
            <w:szCs w:val="24"/>
            <w:u w:val="single"/>
            <w:vertAlign w:val="superscript"/>
          </w:rPr>
          <w:t>]</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می‌انگارد، در ضمن می‌تواند همهٔ فونت‌های نصب‌شده در سیستم‌عامل را به کار ببرد. زی‌تک در توزیع‌های معروف</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مانند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TexLive</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MikTex</w:t>
      </w:r>
      <w:proofErr w:type="spellEnd"/>
      <w:r w:rsidRPr="00655A59">
        <w:rPr>
          <w:rFonts w:ascii="Nasim" w:eastAsia="Times New Roman" w:hAnsi="Nasim" w:cs="Times New Roman"/>
          <w:color w:val="252525"/>
          <w:sz w:val="24"/>
          <w:szCs w:val="24"/>
          <w:rtl/>
        </w:rPr>
        <w:t>، موجود است</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proofErr w:type="spellStart"/>
      <w:r w:rsidRPr="00655A59">
        <w:rPr>
          <w:rFonts w:ascii="Nasim" w:eastAsia="Times New Roman" w:hAnsi="Nasim" w:cs="Times New Roman"/>
          <w:b/>
          <w:bCs/>
          <w:color w:val="000000"/>
          <w:sz w:val="28"/>
          <w:szCs w:val="28"/>
        </w:rPr>
        <w:t>LuaTex</w:t>
      </w:r>
      <w:proofErr w:type="spellEnd"/>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برای کاربران عادی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زبانی بسیار زمخت است، و در عمل نمی‌توان به آن یک زبان برنامه‌نویسی اطلاق نمود. به همین دلیل بسیاری از اتفاقاتی که درون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رخ می‌دهد، بسیار پیچیده و فهم آن دشوار است، چرا که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بر مبنای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نوشته شده است. پروژه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LuaTeX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نسخه توسعه یافته از</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pdfTeX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 و زبان برنامه‌نویسی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Lua</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عنوان یک زبان اسکریپت نویسی، در آن قرار داده شده است. ایده اصلی پروژه بر مبنای آن بنیان شد که بتواند ضمن توسعه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tl/>
        </w:rPr>
        <w:t>، اجازه پیکربندی آن را با زبان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Lua</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کاربران بدهد، و این در حالی‌ صورت می‌پذیرد که خللی در سازگاری با کدهای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قبلی بوجود نمی‌آید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proofErr w:type="spellStart"/>
      <w:r w:rsidRPr="00655A59">
        <w:rPr>
          <w:rFonts w:ascii="Nasim" w:eastAsia="Times New Roman" w:hAnsi="Nasim" w:cs="Times New Roman"/>
          <w:color w:val="252525"/>
          <w:sz w:val="24"/>
          <w:szCs w:val="24"/>
        </w:rPr>
        <w:t>LuaTeX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نیز به مانند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tl/>
        </w:rPr>
        <w:t>، از</w:t>
      </w:r>
      <w:r w:rsidRPr="00655A59">
        <w:rPr>
          <w:rFonts w:ascii="Nasim" w:eastAsia="Times New Roman" w:hAnsi="Nasim" w:cs="Times New Roman"/>
          <w:color w:val="252525"/>
          <w:sz w:val="24"/>
          <w:szCs w:val="24"/>
        </w:rPr>
        <w:t xml:space="preserve"> UTF-8 </w:t>
      </w:r>
      <w:r w:rsidRPr="00655A59">
        <w:rPr>
          <w:rFonts w:ascii="Nasim" w:eastAsia="Times New Roman" w:hAnsi="Nasim" w:cs="Times New Roman"/>
          <w:color w:val="252525"/>
          <w:sz w:val="24"/>
          <w:szCs w:val="24"/>
          <w:rtl/>
        </w:rPr>
        <w:t>استفاده می‌کند، و این بدان معنا است که فایل‌های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ورودی به هر دو می‌تواند زبان‌های مختلف غیرانگلیسی نیز باشد. علاوه بر این هر دوی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LuaTeX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tl/>
        </w:rPr>
        <w:t>، می‌توانند از تمامی فونت‌های موجود در سیستم‌عامل استفاده کنند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proofErr w:type="spellStart"/>
      <w:r w:rsidRPr="00655A59">
        <w:rPr>
          <w:rFonts w:ascii="Nasim" w:eastAsia="Times New Roman" w:hAnsi="Nasim" w:cs="Times New Roman"/>
          <w:b/>
          <w:bCs/>
          <w:color w:val="000000"/>
          <w:sz w:val="28"/>
          <w:szCs w:val="28"/>
        </w:rPr>
        <w:t>ConTeXt</w:t>
      </w:r>
      <w:proofErr w:type="spellEnd"/>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lastRenderedPageBreak/>
        <w:t xml:space="preserve">همان‌طور که پیشتر ذکر شد،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یک زبان سطح بالا بر روی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بود، که ما را از پیچیدگی‌های زبان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رها می‌کرد</w:t>
      </w:r>
      <w:r w:rsidRPr="00655A59">
        <w:rPr>
          <w:rFonts w:ascii="Nasim" w:eastAsia="Times New Roman" w:hAnsi="Nasim" w:cs="Times New Roman"/>
          <w:color w:val="252525"/>
          <w:sz w:val="24"/>
          <w:szCs w:val="24"/>
        </w:rPr>
        <w:t>. </w:t>
      </w:r>
      <w:proofErr w:type="spellStart"/>
      <w:r w:rsidRPr="00655A59">
        <w:rPr>
          <w:rFonts w:ascii="Nasim" w:eastAsia="Times New Roman" w:hAnsi="Nasim" w:cs="Times New Roman"/>
          <w:color w:val="252525"/>
          <w:sz w:val="24"/>
          <w:szCs w:val="24"/>
        </w:rPr>
        <w:fldChar w:fldCharType="begin"/>
      </w:r>
      <w:r w:rsidRPr="00655A59">
        <w:rPr>
          <w:rFonts w:ascii="Nasim" w:eastAsia="Times New Roman" w:hAnsi="Nasim" w:cs="Times New Roman"/>
          <w:color w:val="252525"/>
          <w:sz w:val="24"/>
          <w:szCs w:val="24"/>
        </w:rPr>
        <w:instrText xml:space="preserve"> HYPERLINK "http://wiki.contextgarden.net/Main_Page" </w:instrText>
      </w:r>
      <w:r w:rsidRPr="00655A59">
        <w:rPr>
          <w:rFonts w:ascii="Nasim" w:eastAsia="Times New Roman" w:hAnsi="Nasim" w:cs="Times New Roman"/>
          <w:color w:val="252525"/>
          <w:sz w:val="24"/>
          <w:szCs w:val="24"/>
        </w:rPr>
        <w:fldChar w:fldCharType="separate"/>
      </w:r>
      <w:r w:rsidRPr="00655A59">
        <w:rPr>
          <w:rFonts w:ascii="Nasim" w:eastAsia="Times New Roman" w:hAnsi="Nasim" w:cs="Times New Roman"/>
          <w:color w:val="663366"/>
          <w:sz w:val="24"/>
          <w:szCs w:val="24"/>
          <w:u w:val="single"/>
        </w:rPr>
        <w:t>ConTeXt</w:t>
      </w:r>
      <w:proofErr w:type="spellEnd"/>
      <w:r w:rsidRPr="00655A59">
        <w:rPr>
          <w:rFonts w:ascii="Nasim" w:eastAsia="Times New Roman" w:hAnsi="Nasim" w:cs="Times New Roman"/>
          <w:color w:val="252525"/>
          <w:sz w:val="24"/>
          <w:szCs w:val="24"/>
        </w:rPr>
        <w:fldChar w:fldCharType="end"/>
      </w:r>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در حوالی سال </w:t>
      </w:r>
      <w:r w:rsidRPr="00655A59">
        <w:rPr>
          <w:rFonts w:ascii="Nasim" w:eastAsia="Times New Roman" w:hAnsi="Nasim" w:cs="Times New Roman"/>
          <w:color w:val="252525"/>
          <w:sz w:val="24"/>
          <w:szCs w:val="24"/>
          <w:rtl/>
          <w:lang w:bidi="fa-IR"/>
        </w:rPr>
        <w:t>۱۹۹۱</w:t>
      </w:r>
      <w:r w:rsidRPr="00655A59">
        <w:rPr>
          <w:rFonts w:ascii="Nasim" w:eastAsia="Times New Roman" w:hAnsi="Nasim" w:cs="Times New Roman"/>
          <w:color w:val="252525"/>
          <w:sz w:val="24"/>
          <w:szCs w:val="24"/>
          <w:rtl/>
        </w:rPr>
        <w:t xml:space="preserve"> توسط</w:t>
      </w:r>
      <w:r w:rsidRPr="00655A59">
        <w:rPr>
          <w:rFonts w:ascii="Nasim" w:eastAsia="Times New Roman" w:hAnsi="Nasim" w:cs="Times New Roman"/>
          <w:color w:val="252525"/>
          <w:sz w:val="24"/>
          <w:szCs w:val="24"/>
        </w:rPr>
        <w:t xml:space="preserve"> Hans Hagen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Ton </w:t>
      </w:r>
      <w:proofErr w:type="spellStart"/>
      <w:r w:rsidRPr="00655A59">
        <w:rPr>
          <w:rFonts w:ascii="Nasim" w:eastAsia="Times New Roman" w:hAnsi="Nasim" w:cs="Times New Roman"/>
          <w:color w:val="252525"/>
          <w:sz w:val="24"/>
          <w:szCs w:val="24"/>
        </w:rPr>
        <w:t>Otten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ابداع شد، و به مانند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یک زبان سطح بالا بر روی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بود. برای درک بهتر تفاوت بین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ConTeXt</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کد</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زیر را در نظر بگیرید</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2020C0"/>
          <w:sz w:val="21"/>
          <w:szCs w:val="21"/>
        </w:rPr>
      </w:pPr>
      <w:r w:rsidRPr="00655A59">
        <w:rPr>
          <w:rFonts w:ascii="Courier New" w:eastAsia="Times New Roman" w:hAnsi="Courier New" w:cs="Courier New"/>
          <w:color w:val="C00000"/>
          <w:sz w:val="21"/>
          <w:szCs w:val="21"/>
        </w:rPr>
        <w:t>\begin</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0000D0"/>
          <w:sz w:val="21"/>
          <w:szCs w:val="21"/>
        </w:rPr>
        <w:t>itemize</w:t>
      </w:r>
      <w:r w:rsidRPr="00655A59">
        <w:rPr>
          <w:rFonts w:ascii="Courier New" w:eastAsia="Times New Roman" w:hAnsi="Courier New" w:cs="Courier New"/>
          <w:color w:val="E0202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2020C0"/>
          <w:sz w:val="21"/>
          <w:szCs w:val="21"/>
        </w:rPr>
      </w:pPr>
      <w:r w:rsidRPr="00655A59">
        <w:rPr>
          <w:rFonts w:ascii="Courier New" w:eastAsia="Times New Roman" w:hAnsi="Courier New" w:cs="Courier New"/>
          <w:color w:val="2020C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2020C0"/>
          <w:sz w:val="21"/>
          <w:szCs w:val="21"/>
        </w:rPr>
        <w:t xml:space="preserve"> Foo,</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2020C0"/>
          <w:sz w:val="21"/>
          <w:szCs w:val="21"/>
        </w:rPr>
      </w:pPr>
      <w:r w:rsidRPr="00655A59">
        <w:rPr>
          <w:rFonts w:ascii="Courier New" w:eastAsia="Times New Roman" w:hAnsi="Courier New" w:cs="Courier New"/>
          <w:color w:val="2020C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2020C0"/>
          <w:sz w:val="21"/>
          <w:szCs w:val="21"/>
        </w:rPr>
        <w:t xml:space="preserve"> bar,</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2020C0"/>
          <w:sz w:val="21"/>
          <w:szCs w:val="21"/>
        </w:rPr>
      </w:pPr>
      <w:r w:rsidRPr="00655A59">
        <w:rPr>
          <w:rFonts w:ascii="Courier New" w:eastAsia="Times New Roman" w:hAnsi="Courier New" w:cs="Courier New"/>
          <w:color w:val="2020C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2020C0"/>
          <w:sz w:val="21"/>
          <w:szCs w:val="21"/>
        </w:rPr>
        <w:t xml:space="preserve"> </w:t>
      </w:r>
      <w:proofErr w:type="spellStart"/>
      <w:r w:rsidRPr="00655A59">
        <w:rPr>
          <w:rFonts w:ascii="Courier New" w:eastAsia="Times New Roman" w:hAnsi="Courier New" w:cs="Courier New"/>
          <w:color w:val="2020C0"/>
          <w:sz w:val="21"/>
          <w:szCs w:val="21"/>
        </w:rPr>
        <w:t>baz</w:t>
      </w:r>
      <w:proofErr w:type="spellEnd"/>
      <w:r w:rsidRPr="00655A59">
        <w:rPr>
          <w:rFonts w:ascii="Courier New" w:eastAsia="Times New Roman" w:hAnsi="Courier New" w:cs="Courier New"/>
          <w:color w:val="2020C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C00000"/>
          <w:sz w:val="21"/>
          <w:szCs w:val="21"/>
        </w:rPr>
        <w:t>\end</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0000D0"/>
          <w:sz w:val="21"/>
          <w:szCs w:val="21"/>
        </w:rPr>
        <w:t>itemize</w:t>
      </w:r>
      <w:r w:rsidRPr="00655A59">
        <w:rPr>
          <w:rFonts w:ascii="Courier New" w:eastAsia="Times New Roman" w:hAnsi="Courier New" w:cs="Courier New"/>
          <w:color w:val="E02020"/>
          <w:sz w:val="21"/>
          <w:szCs w:val="21"/>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کد زیر نیز همان مثال اما این بار با</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ConTeXt</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C08020"/>
          <w:sz w:val="21"/>
          <w:szCs w:val="21"/>
        </w:rPr>
      </w:pPr>
      <w:r w:rsidRPr="00655A59">
        <w:rPr>
          <w:rFonts w:ascii="Courier New" w:eastAsia="Times New Roman" w:hAnsi="Courier New" w:cs="Courier New"/>
          <w:color w:val="800000"/>
          <w:sz w:val="21"/>
          <w:szCs w:val="21"/>
        </w:rPr>
        <w:t>\</w:t>
      </w:r>
      <w:proofErr w:type="spellStart"/>
      <w:r w:rsidRPr="00655A59">
        <w:rPr>
          <w:rFonts w:ascii="Courier New" w:eastAsia="Times New Roman" w:hAnsi="Courier New" w:cs="Courier New"/>
          <w:color w:val="800000"/>
          <w:sz w:val="21"/>
          <w:szCs w:val="21"/>
        </w:rPr>
        <w:t>startitemize</w:t>
      </w:r>
      <w:proofErr w:type="spellEnd"/>
      <w:r w:rsidRPr="00655A59">
        <w:rPr>
          <w:rFonts w:ascii="Courier New" w:eastAsia="Times New Roman" w:hAnsi="Courier New" w:cs="Courier New"/>
          <w:color w:val="00000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C08020"/>
          <w:sz w:val="21"/>
          <w:szCs w:val="21"/>
        </w:rPr>
        <w:t>R</w:t>
      </w:r>
      <w:proofErr w:type="gramStart"/>
      <w:r w:rsidRPr="00655A59">
        <w:rPr>
          <w:rFonts w:ascii="Courier New" w:eastAsia="Times New Roman" w:hAnsi="Courier New" w:cs="Courier New"/>
          <w:color w:val="C08020"/>
          <w:sz w:val="21"/>
          <w:szCs w:val="21"/>
        </w:rPr>
        <w:t>,2</w:t>
      </w:r>
      <w:proofErr w:type="gramEnd"/>
      <w:r w:rsidRPr="00655A59">
        <w:rPr>
          <w:rFonts w:ascii="Courier New" w:eastAsia="Times New Roman" w:hAnsi="Courier New" w:cs="Courier New"/>
          <w:color w:val="C08020"/>
          <w:sz w:val="21"/>
          <w:szCs w:val="21"/>
        </w:rPr>
        <w:t>*broad</w:t>
      </w:r>
      <w:r w:rsidRPr="00655A59">
        <w:rPr>
          <w:rFonts w:ascii="Courier New" w:eastAsia="Times New Roman" w:hAnsi="Courier New" w:cs="Courier New"/>
          <w:color w:val="E0202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C08020"/>
          <w:sz w:val="21"/>
          <w:szCs w:val="21"/>
        </w:rPr>
      </w:pPr>
      <w:r w:rsidRPr="00655A59">
        <w:rPr>
          <w:rFonts w:ascii="Courier New" w:eastAsia="Times New Roman" w:hAnsi="Courier New" w:cs="Courier New"/>
          <w:color w:val="C08020"/>
          <w:sz w:val="21"/>
          <w:szCs w:val="21"/>
        </w:rPr>
        <w:t xml:space="preserve">  </w:t>
      </w:r>
      <w:proofErr w:type="gramStart"/>
      <w:r w:rsidRPr="00655A59">
        <w:rPr>
          <w:rFonts w:ascii="Courier New" w:eastAsia="Times New Roman" w:hAnsi="Courier New" w:cs="Courier New"/>
          <w:color w:val="C08020"/>
          <w:sz w:val="21"/>
          <w:szCs w:val="21"/>
        </w:rPr>
        <w:t>start=</w:t>
      </w:r>
      <w:proofErr w:type="gramEnd"/>
      <w:r w:rsidRPr="00655A59">
        <w:rPr>
          <w:rFonts w:ascii="Courier New" w:eastAsia="Times New Roman" w:hAnsi="Courier New" w:cs="Courier New"/>
          <w:color w:val="C08020"/>
          <w:sz w:val="21"/>
          <w:szCs w:val="21"/>
        </w:rPr>
        <w:t>11,</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C08020"/>
          <w:sz w:val="21"/>
          <w:szCs w:val="21"/>
        </w:rPr>
      </w:pPr>
      <w:r w:rsidRPr="00655A59">
        <w:rPr>
          <w:rFonts w:ascii="Courier New" w:eastAsia="Times New Roman" w:hAnsi="Courier New" w:cs="Courier New"/>
          <w:color w:val="C08020"/>
          <w:sz w:val="21"/>
          <w:szCs w:val="21"/>
        </w:rPr>
        <w:t xml:space="preserve">  </w:t>
      </w:r>
      <w:proofErr w:type="gramStart"/>
      <w:r w:rsidRPr="00655A59">
        <w:rPr>
          <w:rFonts w:ascii="Courier New" w:eastAsia="Times New Roman" w:hAnsi="Courier New" w:cs="Courier New"/>
          <w:color w:val="C08020"/>
          <w:sz w:val="21"/>
          <w:szCs w:val="21"/>
        </w:rPr>
        <w:t>before</w:t>
      </w:r>
      <w:proofErr w:type="gramEnd"/>
      <w:r w:rsidRPr="00655A59">
        <w:rPr>
          <w:rFonts w:ascii="Courier New" w:eastAsia="Times New Roman" w:hAnsi="Courier New" w:cs="Courier New"/>
          <w:color w:val="C08020"/>
          <w:sz w:val="21"/>
          <w:szCs w:val="21"/>
        </w:rPr>
        <w:t>=</w:t>
      </w:r>
      <w:r w:rsidRPr="00655A59">
        <w:rPr>
          <w:rFonts w:ascii="Courier New" w:eastAsia="Times New Roman" w:hAnsi="Courier New" w:cs="Courier New"/>
          <w:color w:val="800000"/>
          <w:sz w:val="21"/>
          <w:szCs w:val="21"/>
        </w:rPr>
        <w:t>\</w:t>
      </w:r>
      <w:proofErr w:type="spellStart"/>
      <w:r w:rsidRPr="00655A59">
        <w:rPr>
          <w:rFonts w:ascii="Courier New" w:eastAsia="Times New Roman" w:hAnsi="Courier New" w:cs="Courier New"/>
          <w:color w:val="800000"/>
          <w:sz w:val="21"/>
          <w:szCs w:val="21"/>
        </w:rPr>
        <w:t>startlinecorrection</w:t>
      </w:r>
      <w:proofErr w:type="spellEnd"/>
      <w:r w:rsidRPr="00655A59">
        <w:rPr>
          <w:rFonts w:ascii="Courier New" w:eastAsia="Times New Roman" w:hAnsi="Courier New" w:cs="Courier New"/>
          <w:color w:val="C0802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C08020"/>
          <w:sz w:val="21"/>
          <w:szCs w:val="21"/>
        </w:rPr>
      </w:pPr>
      <w:r w:rsidRPr="00655A59">
        <w:rPr>
          <w:rFonts w:ascii="Courier New" w:eastAsia="Times New Roman" w:hAnsi="Courier New" w:cs="Courier New"/>
          <w:color w:val="C08020"/>
          <w:sz w:val="21"/>
          <w:szCs w:val="21"/>
        </w:rPr>
        <w:t xml:space="preserve">  </w:t>
      </w:r>
      <w:proofErr w:type="gramStart"/>
      <w:r w:rsidRPr="00655A59">
        <w:rPr>
          <w:rFonts w:ascii="Courier New" w:eastAsia="Times New Roman" w:hAnsi="Courier New" w:cs="Courier New"/>
          <w:color w:val="C08020"/>
          <w:sz w:val="21"/>
          <w:szCs w:val="21"/>
        </w:rPr>
        <w:t>after</w:t>
      </w:r>
      <w:proofErr w:type="gramEnd"/>
      <w:r w:rsidRPr="00655A59">
        <w:rPr>
          <w:rFonts w:ascii="Courier New" w:eastAsia="Times New Roman" w:hAnsi="Courier New" w:cs="Courier New"/>
          <w:color w:val="C08020"/>
          <w:sz w:val="21"/>
          <w:szCs w:val="21"/>
        </w:rPr>
        <w:t>=</w:t>
      </w:r>
      <w:r w:rsidRPr="00655A59">
        <w:rPr>
          <w:rFonts w:ascii="Courier New" w:eastAsia="Times New Roman" w:hAnsi="Courier New" w:cs="Courier New"/>
          <w:color w:val="800000"/>
          <w:sz w:val="21"/>
          <w:szCs w:val="21"/>
        </w:rPr>
        <w:t>\</w:t>
      </w:r>
      <w:proofErr w:type="spellStart"/>
      <w:r w:rsidRPr="00655A59">
        <w:rPr>
          <w:rFonts w:ascii="Courier New" w:eastAsia="Times New Roman" w:hAnsi="Courier New" w:cs="Courier New"/>
          <w:color w:val="800000"/>
          <w:sz w:val="21"/>
          <w:szCs w:val="21"/>
        </w:rPr>
        <w:t>stoplinecorrection</w:t>
      </w:r>
      <w:proofErr w:type="spellEnd"/>
      <w:r w:rsidRPr="00655A59">
        <w:rPr>
          <w:rFonts w:ascii="Courier New" w:eastAsia="Times New Roman" w:hAnsi="Courier New" w:cs="Courier New"/>
          <w:color w:val="C0802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E0202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00000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000000"/>
          <w:sz w:val="21"/>
          <w:szCs w:val="21"/>
        </w:rPr>
        <w:t xml:space="preserve"> Foo,</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00000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000000"/>
          <w:sz w:val="21"/>
          <w:szCs w:val="21"/>
        </w:rPr>
        <w:t xml:space="preserve"> bar,</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000000"/>
          <w:sz w:val="21"/>
          <w:szCs w:val="21"/>
        </w:rPr>
        <w:t xml:space="preserve">  </w:t>
      </w:r>
      <w:r w:rsidRPr="00655A59">
        <w:rPr>
          <w:rFonts w:ascii="Courier New" w:eastAsia="Times New Roman" w:hAnsi="Courier New" w:cs="Courier New"/>
          <w:color w:val="E02020"/>
          <w:sz w:val="21"/>
          <w:szCs w:val="21"/>
        </w:rPr>
        <w:t>\</w:t>
      </w:r>
      <w:r w:rsidRPr="00655A59">
        <w:rPr>
          <w:rFonts w:ascii="Courier New" w:eastAsia="Times New Roman" w:hAnsi="Courier New" w:cs="Courier New"/>
          <w:color w:val="800000"/>
          <w:sz w:val="21"/>
          <w:szCs w:val="21"/>
        </w:rPr>
        <w:t>item</w:t>
      </w:r>
      <w:r w:rsidRPr="00655A59">
        <w:rPr>
          <w:rFonts w:ascii="Courier New" w:eastAsia="Times New Roman" w:hAnsi="Courier New" w:cs="Courier New"/>
          <w:color w:val="000000"/>
          <w:sz w:val="21"/>
          <w:szCs w:val="21"/>
        </w:rPr>
        <w:t xml:space="preserve"> </w:t>
      </w:r>
      <w:proofErr w:type="spellStart"/>
      <w:r w:rsidRPr="00655A59">
        <w:rPr>
          <w:rFonts w:ascii="Courier New" w:eastAsia="Times New Roman" w:hAnsi="Courier New" w:cs="Courier New"/>
          <w:color w:val="000000"/>
          <w:sz w:val="21"/>
          <w:szCs w:val="21"/>
        </w:rPr>
        <w:t>baz</w:t>
      </w:r>
      <w:proofErr w:type="spellEnd"/>
      <w:r w:rsidRPr="00655A59">
        <w:rPr>
          <w:rFonts w:ascii="Courier New" w:eastAsia="Times New Roman" w:hAnsi="Courier New" w:cs="Courier New"/>
          <w:color w:val="000000"/>
          <w:sz w:val="21"/>
          <w:szCs w:val="21"/>
        </w:rPr>
        <w:t>.</w:t>
      </w:r>
    </w:p>
    <w:p w:rsidR="00655A59" w:rsidRPr="00655A59" w:rsidRDefault="00655A59" w:rsidP="00655A59">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line="288" w:lineRule="atLeast"/>
        <w:textAlignment w:val="top"/>
        <w:rPr>
          <w:rFonts w:ascii="Courier New" w:eastAsia="Times New Roman" w:hAnsi="Courier New" w:cs="Courier New"/>
          <w:color w:val="000000"/>
          <w:sz w:val="21"/>
          <w:szCs w:val="21"/>
        </w:rPr>
      </w:pPr>
      <w:r w:rsidRPr="00655A59">
        <w:rPr>
          <w:rFonts w:ascii="Courier New" w:eastAsia="Times New Roman" w:hAnsi="Courier New" w:cs="Courier New"/>
          <w:color w:val="800000"/>
          <w:sz w:val="21"/>
          <w:szCs w:val="21"/>
        </w:rPr>
        <w:t>\</w:t>
      </w:r>
      <w:proofErr w:type="spellStart"/>
      <w:r w:rsidRPr="00655A59">
        <w:rPr>
          <w:rFonts w:ascii="Courier New" w:eastAsia="Times New Roman" w:hAnsi="Courier New" w:cs="Courier New"/>
          <w:color w:val="800000"/>
          <w:sz w:val="21"/>
          <w:szCs w:val="21"/>
        </w:rPr>
        <w:t>stopitemize</w:t>
      </w:r>
      <w:proofErr w:type="spellEnd"/>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68B190EC" wp14:editId="774613DE">
            <wp:extent cx="1520190" cy="1818005"/>
            <wp:effectExtent l="0" t="0" r="3810" b="0"/>
            <wp:docPr id="20" name="Picture 20" descr="http://www.parsilatex.com/mediawiki/images/thumb/d/da/Web-hagen.jpg/160px-Web-hagen.jp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arsilatex.com/mediawiki/images/thumb/d/da/Web-hagen.jpg/160px-Web-hagen.jpg">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20190" cy="1818005"/>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7F119582" wp14:editId="3A016D2F">
            <wp:extent cx="138430" cy="106045"/>
            <wp:effectExtent l="0" t="0" r="0" b="8255"/>
            <wp:docPr id="21" name="Picture 21" descr="http://www.parsilatex.com/mediawiki/skins/common/images/magnify-clip-rtl.png">
              <a:hlinkClick xmlns:a="http://schemas.openxmlformats.org/drawingml/2006/main" r:id="rId44"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parsilatex.com/mediawiki/skins/common/images/magnify-clip-rtl.png">
                      <a:hlinkClick r:id="rId44"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Pr>
        <w:t>Hans Hagen</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ایده اصلی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این بوده است که بین محتوا (نوشته اصلی) و تعیین نحوه نمایش (حروف‌چین) تمایز قایل شود. در واقع</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کاربران را تشویق می‌کند که محتوا را تولید کنند، به عنوان مثال در کد فوق، بدون این‌که کاربران را درگیر نحوه نمایش محیط</w:t>
      </w:r>
      <w:r w:rsidRPr="00655A59">
        <w:rPr>
          <w:rFonts w:ascii="Nasim" w:eastAsia="Times New Roman" w:hAnsi="Nasim" w:cs="Times New Roman"/>
          <w:color w:val="252525"/>
          <w:sz w:val="24"/>
          <w:szCs w:val="24"/>
        </w:rPr>
        <w:t xml:space="preserve"> itemize </w:t>
      </w:r>
      <w:r w:rsidRPr="00655A59">
        <w:rPr>
          <w:rFonts w:ascii="Nasim" w:eastAsia="Times New Roman" w:hAnsi="Nasim" w:cs="Times New Roman"/>
          <w:color w:val="252525"/>
          <w:sz w:val="24"/>
          <w:szCs w:val="24"/>
          <w:rtl/>
        </w:rPr>
        <w:t>بکند، از آن‌ها می‌خواهد که فقط محتوا را تعیین کنند، و نحوه نمایش را برعهده</w:t>
      </w:r>
      <w:r w:rsidRPr="00655A59">
        <w:rPr>
          <w:rFonts w:ascii="Nasim" w:eastAsia="Times New Roman" w:hAnsi="Nasim" w:cs="Times New Roman"/>
          <w:color w:val="252525"/>
          <w:sz w:val="24"/>
          <w:szCs w:val="24"/>
        </w:rPr>
        <w:t xml:space="preserve"> Layout </w:t>
      </w:r>
      <w:r w:rsidRPr="00655A59">
        <w:rPr>
          <w:rFonts w:ascii="Nasim" w:eastAsia="Times New Roman" w:hAnsi="Nasim" w:cs="Times New Roman"/>
          <w:color w:val="252525"/>
          <w:sz w:val="24"/>
          <w:szCs w:val="24"/>
          <w:rtl/>
        </w:rPr>
        <w:t>قرار دهند. اما از سوی دیگر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ConTeXt</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به نوعی یک واسط فراهم نموده است که به کاربران اجازه می‌دهد در حین نوشتن محتوا تنظیمات پیشرفته‌ای بر روی نحوه نمایش محتوا نیز انجام دهند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متافونت</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lastRenderedPageBreak/>
        <w:t>با این که متافونت صریحاً بخشی از تک نیست، اما ابزاری لازم برای این سامانهٔ حروف‌چینی می‌باشد. متافونت یک سامانهٔ توصیف(شرح) قلم است که به طراحان اجازه می‌دهد که نمادها را به صورت الگوریتمی توصیف نمایند. این سامانه از منحنی‌های بزیه به شیوهٔ استاندارد برای تولید نماد خروجی برای نمایش استفاده می‌نماید، اما نوث توجه زیادی به مسئلهٔ نقطه‌ای شدن بر روی صفحه نمایش پیکسلی دارد. تز دیگری توسط جان هابی، مسئلهٔ «خط سیر قلم» را بیش‌تر بررسی می‌نماید. این عبارت از آن‌جا آمده‌است که متافونت نمادها را به این صورت توصیف می‌کند که آن‌ها توسط قلم‌هایی انتزاعی رسم می‌شوند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امکان استفاده از تک و لی‌تک بدون استفاده از متافونت هم وجود دارد. می‌توان از قلم‌های ادوبی پست اسکریپت(نوع </w:t>
      </w:r>
      <w:r w:rsidRPr="00655A59">
        <w:rPr>
          <w:rFonts w:ascii="Nasim" w:eastAsia="Times New Roman" w:hAnsi="Nasim" w:cs="Times New Roman"/>
          <w:color w:val="252525"/>
          <w:sz w:val="24"/>
          <w:szCs w:val="24"/>
          <w:rtl/>
          <w:lang w:bidi="fa-IR"/>
        </w:rPr>
        <w:t xml:space="preserve">۱) </w:t>
      </w:r>
      <w:r w:rsidRPr="00655A59">
        <w:rPr>
          <w:rFonts w:ascii="Nasim" w:eastAsia="Times New Roman" w:hAnsi="Nasim" w:cs="Times New Roman"/>
          <w:color w:val="252525"/>
          <w:sz w:val="24"/>
          <w:szCs w:val="24"/>
          <w:rtl/>
        </w:rPr>
        <w:t xml:space="preserve">به جای آن استفاده نمود. تک(و لی‌تک) انتظار دارند که قلم‌های نقطه‌ای با اندازهٔ مناسب در اختیارشان قرار گیرد، اما پست‌اسکریپت یک شرح برداری مقیاس‌پذیر در ابعاد متفاوت است، و این کار را کمی پیچیده می‌کند. با کمک تعدادی بستهٔ ازپیش‌تعیین‌شده، تک و لی‌تک قادر به استفاده از قلم‌های پست‌اسکریپت می‌باشند. ضمناً این توجه لازم است که «نوع </w:t>
      </w:r>
      <w:r w:rsidRPr="00655A59">
        <w:rPr>
          <w:rFonts w:ascii="Nasim" w:eastAsia="Times New Roman" w:hAnsi="Nasim" w:cs="Times New Roman"/>
          <w:color w:val="252525"/>
          <w:sz w:val="24"/>
          <w:szCs w:val="24"/>
          <w:rtl/>
          <w:lang w:bidi="fa-IR"/>
        </w:rPr>
        <w:t>۱</w:t>
      </w:r>
      <w:r w:rsidRPr="00655A59">
        <w:rPr>
          <w:rFonts w:ascii="Nasim" w:eastAsia="Times New Roman" w:hAnsi="Nasim" w:cs="Times New Roman"/>
          <w:color w:val="252525"/>
          <w:sz w:val="24"/>
          <w:szCs w:val="24"/>
        </w:rPr>
        <w:t xml:space="preserve">»(Type 1)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«T1» </w:t>
      </w:r>
      <w:r w:rsidRPr="00655A59">
        <w:rPr>
          <w:rFonts w:ascii="Nasim" w:eastAsia="Times New Roman" w:hAnsi="Nasim" w:cs="Times New Roman"/>
          <w:color w:val="252525"/>
          <w:sz w:val="24"/>
          <w:szCs w:val="24"/>
          <w:rtl/>
        </w:rPr>
        <w:t>در مستندات به دو چیز متفاوت اشاره می‌کنند: قلم‌های ادوبی پست‌اسکریپت، و کدگذاری</w:t>
      </w:r>
      <w:r w:rsidRPr="00655A59">
        <w:rPr>
          <w:rFonts w:ascii="Nasim" w:eastAsia="Times New Roman" w:hAnsi="Nasim" w:cs="Times New Roman"/>
          <w:color w:val="252525"/>
          <w:sz w:val="24"/>
          <w:szCs w:val="24"/>
        </w:rPr>
        <w:t xml:space="preserve"> T1 </w:t>
      </w:r>
      <w:r w:rsidRPr="00655A59">
        <w:rPr>
          <w:rFonts w:ascii="Nasim" w:eastAsia="Times New Roman" w:hAnsi="Nasim" w:cs="Times New Roman"/>
          <w:color w:val="252525"/>
          <w:sz w:val="24"/>
          <w:szCs w:val="24"/>
          <w:rtl/>
        </w:rPr>
        <w:t>تک برای نگاشت از مقدارهای بایتی به گلیف‌ها</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240" w:after="60" w:line="240" w:lineRule="auto"/>
        <w:outlineLvl w:val="1"/>
        <w:rPr>
          <w:rFonts w:ascii="Arial" w:eastAsia="Times New Roman" w:hAnsi="Arial" w:cs="Arial"/>
          <w:b/>
          <w:bCs/>
          <w:color w:val="000000"/>
          <w:sz w:val="36"/>
          <w:szCs w:val="36"/>
        </w:rPr>
      </w:pPr>
      <w:r w:rsidRPr="00655A59">
        <w:rPr>
          <w:rFonts w:ascii="Arial" w:eastAsia="Times New Roman" w:hAnsi="Arial" w:cs="Arial"/>
          <w:b/>
          <w:bCs/>
          <w:color w:val="000000"/>
          <w:sz w:val="36"/>
          <w:szCs w:val="36"/>
          <w:rtl/>
        </w:rPr>
        <w:t>فارسی نویسی با</w:t>
      </w:r>
      <w:r w:rsidRPr="00655A59">
        <w:rPr>
          <w:rFonts w:ascii="Arial" w:eastAsia="Times New Roman" w:hAnsi="Arial" w:cs="Arial"/>
          <w:b/>
          <w:bCs/>
          <w:color w:val="000000"/>
          <w:sz w:val="36"/>
          <w:szCs w:val="36"/>
        </w:rPr>
        <w:t xml:space="preserve"> </w:t>
      </w:r>
      <w:proofErr w:type="spellStart"/>
      <w:r w:rsidRPr="00655A59">
        <w:rPr>
          <w:rFonts w:ascii="Arial" w:eastAsia="Times New Roman" w:hAnsi="Arial" w:cs="Arial"/>
          <w:b/>
          <w:bCs/>
          <w:color w:val="000000"/>
          <w:sz w:val="36"/>
          <w:szCs w:val="36"/>
        </w:rPr>
        <w:t>TeX</w:t>
      </w:r>
      <w:proofErr w:type="spellEnd"/>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افراد و گروه‌های مختلفی تلاش‌ کردند تا قابلیت نوشتن فارسی را به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اضافه کنند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Nasim" w:eastAsia="Times New Roman" w:hAnsi="Nasim" w:cs="Times New Roman"/>
          <w:b/>
          <w:bCs/>
          <w:color w:val="000000"/>
          <w:sz w:val="28"/>
          <w:szCs w:val="28"/>
          <w:rtl/>
        </w:rPr>
        <w:t>تک‌پارسی</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تک‌پارسی که در سال </w:t>
      </w:r>
      <w:r w:rsidRPr="00655A59">
        <w:rPr>
          <w:rFonts w:ascii="Nasim" w:eastAsia="Times New Roman" w:hAnsi="Nasim" w:cs="Times New Roman"/>
          <w:color w:val="252525"/>
          <w:sz w:val="24"/>
          <w:szCs w:val="24"/>
          <w:rtl/>
          <w:lang w:bidi="fa-IR"/>
        </w:rPr>
        <w:t>۱۳۷۰</w:t>
      </w:r>
      <w:r w:rsidRPr="00655A59">
        <w:rPr>
          <w:rFonts w:ascii="Nasim" w:eastAsia="Times New Roman" w:hAnsi="Nasim" w:cs="Times New Roman"/>
          <w:color w:val="252525"/>
          <w:sz w:val="24"/>
          <w:szCs w:val="24"/>
          <w:rtl/>
        </w:rPr>
        <w:t xml:space="preserve"> هجری شمسی توسط شرکت داده‌کاوی عرضه گشت، جزو نخستین تلاش‌ها در این زمینه بود. شرکت داده‌کاوی، تک‌پارسی را در سال‌های </w:t>
      </w:r>
      <w:r w:rsidRPr="00655A59">
        <w:rPr>
          <w:rFonts w:ascii="Nasim" w:eastAsia="Times New Roman" w:hAnsi="Nasim" w:cs="Times New Roman"/>
          <w:color w:val="252525"/>
          <w:sz w:val="24"/>
          <w:szCs w:val="24"/>
          <w:rtl/>
          <w:lang w:bidi="fa-IR"/>
        </w:rPr>
        <w:t>۱۳۷۴</w:t>
      </w:r>
      <w:r w:rsidRPr="00655A59">
        <w:rPr>
          <w:rFonts w:ascii="Nasim" w:eastAsia="Times New Roman" w:hAnsi="Nasim" w:cs="Times New Roman"/>
          <w:color w:val="252525"/>
          <w:sz w:val="24"/>
          <w:szCs w:val="24"/>
          <w:rtl/>
        </w:rPr>
        <w:t xml:space="preserve"> و </w:t>
      </w:r>
      <w:r w:rsidRPr="00655A59">
        <w:rPr>
          <w:rFonts w:ascii="Nasim" w:eastAsia="Times New Roman" w:hAnsi="Nasim" w:cs="Times New Roman"/>
          <w:color w:val="252525"/>
          <w:sz w:val="24"/>
          <w:szCs w:val="24"/>
          <w:rtl/>
          <w:lang w:bidi="fa-IR"/>
        </w:rPr>
        <w:t>۱۳۷۵</w:t>
      </w:r>
      <w:r w:rsidRPr="00655A59">
        <w:rPr>
          <w:rFonts w:ascii="Nasim" w:eastAsia="Times New Roman" w:hAnsi="Nasim" w:cs="Times New Roman"/>
          <w:color w:val="252525"/>
          <w:sz w:val="24"/>
          <w:szCs w:val="24"/>
          <w:rtl/>
        </w:rPr>
        <w:t xml:space="preserve"> هجری شمسی مبتنی بر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pre-3.0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LaTeX</w:t>
      </w:r>
      <w:proofErr w:type="spellEnd"/>
      <w:r w:rsidRPr="00655A59">
        <w:rPr>
          <w:rFonts w:ascii="Nasim" w:eastAsia="Times New Roman" w:hAnsi="Nasim" w:cs="Times New Roman"/>
          <w:color w:val="252525"/>
          <w:sz w:val="24"/>
          <w:szCs w:val="24"/>
        </w:rPr>
        <w:t xml:space="preserve"> 2.09 </w:t>
      </w:r>
      <w:r w:rsidRPr="00655A59">
        <w:rPr>
          <w:rFonts w:ascii="Nasim" w:eastAsia="Times New Roman" w:hAnsi="Nasim" w:cs="Times New Roman"/>
          <w:color w:val="252525"/>
          <w:sz w:val="24"/>
          <w:szCs w:val="24"/>
          <w:rtl/>
        </w:rPr>
        <w:t>منتشر نمود. البته آن‌ها در تک‌پارسی بر روی موتور</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 xml:space="preserve">تغییرات گسترده‌ای انجام داده بودند. در ابتدا انتشارات دانشگاه تهران و موسسه انتشارات فاطمی از این نرم‌افزار حمایت کردند. متاسفانه شرکت داده‌کاوی در سال </w:t>
      </w:r>
      <w:r w:rsidRPr="00655A59">
        <w:rPr>
          <w:rFonts w:ascii="Nasim" w:eastAsia="Times New Roman" w:hAnsi="Nasim" w:cs="Times New Roman"/>
          <w:color w:val="252525"/>
          <w:sz w:val="24"/>
          <w:szCs w:val="24"/>
          <w:rtl/>
          <w:lang w:bidi="fa-IR"/>
        </w:rPr>
        <w:t>۱۳۷۵</w:t>
      </w:r>
      <w:r w:rsidRPr="00655A59">
        <w:rPr>
          <w:rFonts w:ascii="Nasim" w:eastAsia="Times New Roman" w:hAnsi="Nasim" w:cs="Times New Roman"/>
          <w:color w:val="252525"/>
          <w:sz w:val="24"/>
          <w:szCs w:val="24"/>
          <w:rtl/>
        </w:rPr>
        <w:t xml:space="preserve"> تا مرز ورشکستگی پیش رفت. چند سال بعد </w:t>
      </w:r>
      <w:hyperlink r:id="rId46" w:history="1">
        <w:r w:rsidRPr="00655A59">
          <w:rPr>
            <w:rFonts w:ascii="Nasim" w:eastAsia="Times New Roman" w:hAnsi="Nasim" w:cs="Times New Roman"/>
            <w:color w:val="663366"/>
            <w:sz w:val="24"/>
            <w:szCs w:val="24"/>
            <w:u w:val="single"/>
            <w:rtl/>
          </w:rPr>
          <w:t>دبیرخانه شورای عالی اطلاع‌رسانی</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این نرم‌افزار را به صورت متن‌باز</w:t>
      </w:r>
      <w:r w:rsidRPr="00655A59">
        <w:rPr>
          <w:rFonts w:ascii="Nasim" w:eastAsia="Times New Roman" w:hAnsi="Nasim" w:cs="Times New Roman"/>
          <w:color w:val="252525"/>
          <w:sz w:val="24"/>
          <w:szCs w:val="24"/>
        </w:rPr>
        <w:t xml:space="preserve"> (open source) </w:t>
      </w:r>
      <w:r w:rsidRPr="00655A59">
        <w:rPr>
          <w:rFonts w:ascii="Nasim" w:eastAsia="Times New Roman" w:hAnsi="Nasim" w:cs="Times New Roman"/>
          <w:color w:val="252525"/>
          <w:sz w:val="24"/>
          <w:szCs w:val="24"/>
          <w:rtl/>
        </w:rPr>
        <w:t>در اختیار عموم قرار داد</w:t>
      </w:r>
      <w:r w:rsidRPr="00655A59">
        <w:rPr>
          <w:rFonts w:ascii="Nasim" w:eastAsia="Times New Roman" w:hAnsi="Nasim" w:cs="Times New Roman"/>
          <w:color w:val="252525"/>
          <w:sz w:val="24"/>
          <w:szCs w:val="24"/>
        </w:rPr>
        <w:t>.</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Nasim" w:eastAsia="Times New Roman" w:hAnsi="Nasim" w:cs="Times New Roman"/>
          <w:b/>
          <w:bCs/>
          <w:color w:val="000000"/>
          <w:sz w:val="28"/>
          <w:szCs w:val="28"/>
          <w:rtl/>
        </w:rPr>
        <w:t>فارسی‌تک</w:t>
      </w:r>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r w:rsidRPr="00655A59">
        <w:rPr>
          <w:rFonts w:ascii="Nasim" w:eastAsia="Times New Roman" w:hAnsi="Nasim" w:cs="Times New Roman"/>
          <w:color w:val="252525"/>
          <w:sz w:val="24"/>
          <w:szCs w:val="24"/>
          <w:rtl/>
        </w:rPr>
        <w:t xml:space="preserve">در سال </w:t>
      </w:r>
      <w:r w:rsidRPr="00655A59">
        <w:rPr>
          <w:rFonts w:ascii="Nasim" w:eastAsia="Times New Roman" w:hAnsi="Nasim" w:cs="Times New Roman"/>
          <w:color w:val="252525"/>
          <w:sz w:val="24"/>
          <w:szCs w:val="24"/>
          <w:rtl/>
          <w:lang w:bidi="fa-IR"/>
        </w:rPr>
        <w:t>۱۳۷۲</w:t>
      </w:r>
      <w:r w:rsidRPr="00655A59">
        <w:rPr>
          <w:rFonts w:ascii="Nasim" w:eastAsia="Times New Roman" w:hAnsi="Nasim" w:cs="Times New Roman"/>
          <w:color w:val="252525"/>
          <w:sz w:val="24"/>
          <w:szCs w:val="24"/>
          <w:rtl/>
        </w:rPr>
        <w:t xml:space="preserve"> هجری شمسی (</w:t>
      </w:r>
      <w:r w:rsidRPr="00655A59">
        <w:rPr>
          <w:rFonts w:ascii="Nasim" w:eastAsia="Times New Roman" w:hAnsi="Nasim" w:cs="Times New Roman"/>
          <w:color w:val="252525"/>
          <w:sz w:val="24"/>
          <w:szCs w:val="24"/>
          <w:rtl/>
          <w:lang w:bidi="fa-IR"/>
        </w:rPr>
        <w:t>۱۹۹۲</w:t>
      </w:r>
      <w:r w:rsidRPr="00655A59">
        <w:rPr>
          <w:rFonts w:ascii="Nasim" w:eastAsia="Times New Roman" w:hAnsi="Nasim" w:cs="Times New Roman"/>
          <w:color w:val="252525"/>
          <w:sz w:val="24"/>
          <w:szCs w:val="24"/>
          <w:rtl/>
        </w:rPr>
        <w:t xml:space="preserve"> میلادی) تیمی تحت نظارت دکتر قدسی در دانشگاه صنعتی شریف </w:t>
      </w:r>
      <w:hyperlink r:id="rId47" w:history="1">
        <w:r w:rsidRPr="00655A59">
          <w:rPr>
            <w:rFonts w:ascii="Nasim" w:eastAsia="Times New Roman" w:hAnsi="Nasim" w:cs="Times New Roman"/>
            <w:color w:val="663366"/>
            <w:sz w:val="24"/>
            <w:szCs w:val="24"/>
            <w:u w:val="single"/>
            <w:rtl/>
          </w:rPr>
          <w:t>فارسی‌تک</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 xml:space="preserve">را ارایه دادند. متاسفانه این پروژه از بعد از سال </w:t>
      </w:r>
      <w:r w:rsidRPr="00655A59">
        <w:rPr>
          <w:rFonts w:ascii="Nasim" w:eastAsia="Times New Roman" w:hAnsi="Nasim" w:cs="Times New Roman"/>
          <w:color w:val="252525"/>
          <w:sz w:val="24"/>
          <w:szCs w:val="24"/>
          <w:rtl/>
          <w:lang w:bidi="fa-IR"/>
        </w:rPr>
        <w:t>۲۰۰۶</w:t>
      </w:r>
      <w:r w:rsidRPr="00655A59">
        <w:rPr>
          <w:rFonts w:ascii="Nasim" w:eastAsia="Times New Roman" w:hAnsi="Nasim" w:cs="Times New Roman"/>
          <w:color w:val="252525"/>
          <w:sz w:val="24"/>
          <w:szCs w:val="24"/>
          <w:rtl/>
        </w:rPr>
        <w:t xml:space="preserve"> میلادی دیگر بروز نشد، و نسخه جدیدی از فارسی‌تک منتشر نشد</w:t>
      </w:r>
      <w:r w:rsidRPr="00655A59">
        <w:rPr>
          <w:rFonts w:ascii="Nasim" w:eastAsia="Times New Roman" w:hAnsi="Nasim" w:cs="Times New Roman"/>
          <w:color w:val="252525"/>
          <w:sz w:val="24"/>
          <w:szCs w:val="24"/>
        </w:rPr>
        <w:t>.</w:t>
      </w:r>
    </w:p>
    <w:p w:rsidR="00655A59" w:rsidRPr="00655A59" w:rsidRDefault="00655A59" w:rsidP="00655A59">
      <w:pPr>
        <w:shd w:val="clear" w:color="auto" w:fill="F9F9F9"/>
        <w:bidi/>
        <w:spacing w:after="0" w:line="378" w:lineRule="atLeast"/>
        <w:jc w:val="center"/>
        <w:rPr>
          <w:rFonts w:ascii="Nasim" w:eastAsia="Times New Roman" w:hAnsi="Nasim" w:cs="Times New Roman"/>
          <w:color w:val="252525"/>
        </w:rPr>
      </w:pPr>
      <w:r w:rsidRPr="00655A59">
        <w:rPr>
          <w:rFonts w:ascii="Nasim" w:eastAsia="Times New Roman" w:hAnsi="Nasim" w:cs="Times New Roman"/>
          <w:noProof/>
          <w:color w:val="0B0080"/>
        </w:rPr>
        <w:drawing>
          <wp:inline distT="0" distB="0" distL="0" distR="0" wp14:anchorId="60A18C05" wp14:editId="3D59C269">
            <wp:extent cx="1903095" cy="1424940"/>
            <wp:effectExtent l="0" t="0" r="1905" b="3810"/>
            <wp:docPr id="22" name="Picture 22" descr="http://www.parsilatex.com/mediawiki/images/thumb/1/1d/Vafa_2011_12_29_140922.jpg/200px-Vafa_2011_12_29_140922.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parsilatex.com/mediawiki/images/thumb/1/1d/Vafa_2011_12_29_140922.jpg/200px-Vafa_2011_12_29_140922.jpg">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03095" cy="1424940"/>
                    </a:xfrm>
                    <a:prstGeom prst="rect">
                      <a:avLst/>
                    </a:prstGeom>
                    <a:noFill/>
                    <a:ln>
                      <a:noFill/>
                    </a:ln>
                  </pic:spPr>
                </pic:pic>
              </a:graphicData>
            </a:graphic>
          </wp:inline>
        </w:drawing>
      </w:r>
    </w:p>
    <w:p w:rsidR="00655A59" w:rsidRPr="00655A59" w:rsidRDefault="00655A59" w:rsidP="00655A59">
      <w:pPr>
        <w:shd w:val="clear" w:color="auto" w:fill="F9F9F9"/>
        <w:bidi/>
        <w:spacing w:after="0" w:line="336" w:lineRule="atLeast"/>
        <w:jc w:val="right"/>
        <w:rPr>
          <w:rFonts w:ascii="Nasim" w:eastAsia="Times New Roman" w:hAnsi="Nasim" w:cs="Times New Roman"/>
          <w:color w:val="252525"/>
          <w:sz w:val="21"/>
          <w:szCs w:val="21"/>
        </w:rPr>
      </w:pPr>
      <w:r w:rsidRPr="00655A59">
        <w:rPr>
          <w:rFonts w:ascii="Nasim" w:eastAsia="Times New Roman" w:hAnsi="Nasim" w:cs="Times New Roman"/>
          <w:noProof/>
          <w:color w:val="0B0080"/>
          <w:sz w:val="21"/>
          <w:szCs w:val="21"/>
        </w:rPr>
        <w:drawing>
          <wp:inline distT="0" distB="0" distL="0" distR="0" wp14:anchorId="308575F5" wp14:editId="37E7A16E">
            <wp:extent cx="138430" cy="106045"/>
            <wp:effectExtent l="0" t="0" r="0" b="8255"/>
            <wp:docPr id="23" name="Picture 23" descr="http://www.parsilatex.com/mediawiki/skins/common/images/magnify-clip-rtl.png">
              <a:hlinkClick xmlns:a="http://schemas.openxmlformats.org/drawingml/2006/main" r:id="rId48" tooltip="&quot;بزرگ‌کرد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parsilatex.com/mediawiki/skins/common/images/magnify-clip-rtl.png">
                      <a:hlinkClick r:id="rId48" tooltip="&quot;بزرگ‌کردن&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430" cy="106045"/>
                    </a:xfrm>
                    <a:prstGeom prst="rect">
                      <a:avLst/>
                    </a:prstGeom>
                    <a:noFill/>
                    <a:ln>
                      <a:noFill/>
                    </a:ln>
                  </pic:spPr>
                </pic:pic>
              </a:graphicData>
            </a:graphic>
          </wp:inline>
        </w:drawing>
      </w:r>
    </w:p>
    <w:p w:rsidR="00655A59" w:rsidRPr="00655A59" w:rsidRDefault="00655A59" w:rsidP="00655A59">
      <w:pPr>
        <w:shd w:val="clear" w:color="auto" w:fill="F9F9F9"/>
        <w:bidi/>
        <w:spacing w:line="336" w:lineRule="atLeast"/>
        <w:jc w:val="right"/>
        <w:rPr>
          <w:rFonts w:ascii="Nasim" w:eastAsia="Times New Roman" w:hAnsi="Nasim" w:cs="Times New Roman"/>
          <w:color w:val="252525"/>
          <w:sz w:val="21"/>
          <w:szCs w:val="21"/>
        </w:rPr>
      </w:pPr>
      <w:r w:rsidRPr="00655A59">
        <w:rPr>
          <w:rFonts w:ascii="Nasim" w:eastAsia="Times New Roman" w:hAnsi="Nasim" w:cs="Times New Roman"/>
          <w:color w:val="252525"/>
          <w:sz w:val="21"/>
          <w:szCs w:val="21"/>
          <w:rtl/>
        </w:rPr>
        <w:lastRenderedPageBreak/>
        <w:t>وفا خلیقی</w:t>
      </w:r>
    </w:p>
    <w:p w:rsidR="00655A59" w:rsidRPr="00655A59" w:rsidRDefault="00655A59" w:rsidP="00655A59">
      <w:pPr>
        <w:shd w:val="clear" w:color="auto" w:fill="FFFFFF"/>
        <w:bidi/>
        <w:spacing w:before="72" w:after="0" w:line="240" w:lineRule="auto"/>
        <w:outlineLvl w:val="2"/>
        <w:rPr>
          <w:rFonts w:ascii="Nasim" w:eastAsia="Times New Roman" w:hAnsi="Nasim" w:cs="Times New Roman"/>
          <w:b/>
          <w:bCs/>
          <w:color w:val="000000"/>
          <w:sz w:val="28"/>
          <w:szCs w:val="28"/>
        </w:rPr>
      </w:pPr>
      <w:r w:rsidRPr="00655A59">
        <w:rPr>
          <w:rFonts w:ascii="Nasim" w:eastAsia="Times New Roman" w:hAnsi="Nasim" w:cs="Times New Roman"/>
          <w:b/>
          <w:bCs/>
          <w:color w:val="000000"/>
          <w:sz w:val="28"/>
          <w:szCs w:val="28"/>
          <w:rtl/>
        </w:rPr>
        <w:t>پیدایش</w:t>
      </w:r>
      <w:r w:rsidRPr="00655A59">
        <w:rPr>
          <w:rFonts w:ascii="Nasim" w:eastAsia="Times New Roman" w:hAnsi="Nasim" w:cs="Times New Roman"/>
          <w:b/>
          <w:bCs/>
          <w:color w:val="000000"/>
          <w:sz w:val="28"/>
          <w:szCs w:val="28"/>
        </w:rPr>
        <w:t xml:space="preserve"> </w:t>
      </w:r>
      <w:proofErr w:type="spellStart"/>
      <w:r w:rsidRPr="00655A59">
        <w:rPr>
          <w:rFonts w:ascii="Nasim" w:eastAsia="Times New Roman" w:hAnsi="Nasim" w:cs="Times New Roman"/>
          <w:b/>
          <w:bCs/>
          <w:color w:val="000000"/>
          <w:sz w:val="28"/>
          <w:szCs w:val="28"/>
        </w:rPr>
        <w:t>Xepersian</w:t>
      </w:r>
      <w:proofErr w:type="spellEnd"/>
    </w:p>
    <w:p w:rsidR="00655A59" w:rsidRPr="00655A59" w:rsidRDefault="00655A59" w:rsidP="00655A59">
      <w:pPr>
        <w:shd w:val="clear" w:color="auto" w:fill="FFFFFF"/>
        <w:bidi/>
        <w:spacing w:before="120" w:after="120" w:line="378" w:lineRule="atLeast"/>
        <w:rPr>
          <w:rFonts w:ascii="Nasim" w:eastAsia="Times New Roman" w:hAnsi="Nasim" w:cs="Times New Roman"/>
          <w:color w:val="252525"/>
          <w:sz w:val="24"/>
          <w:szCs w:val="24"/>
        </w:rPr>
      </w:pPr>
      <w:proofErr w:type="spellStart"/>
      <w:r w:rsidRPr="00655A59">
        <w:rPr>
          <w:rFonts w:ascii="Nasim" w:eastAsia="Times New Roman" w:hAnsi="Nasim" w:cs="Times New Roman"/>
          <w:color w:val="252525"/>
          <w:sz w:val="24"/>
          <w:szCs w:val="24"/>
        </w:rPr>
        <w:t>Xepersian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بسته‌ای است که توسط آقای </w:t>
      </w:r>
      <w:hyperlink r:id="rId50" w:tooltip="وفا خلیقی" w:history="1">
        <w:r w:rsidRPr="00655A59">
          <w:rPr>
            <w:rFonts w:ascii="Nasim" w:eastAsia="Times New Roman" w:hAnsi="Nasim" w:cs="Times New Roman"/>
            <w:color w:val="0B0080"/>
            <w:sz w:val="24"/>
            <w:szCs w:val="24"/>
            <w:u w:val="single"/>
            <w:rtl/>
          </w:rPr>
          <w:t>وفا خلیقی</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برمبنای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tl/>
        </w:rPr>
        <w:t>، برای نگارش مستندات فارسی/انگلیسی، ارایه شد. اولین نسخه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Xepersian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 xml:space="preserve">در سال </w:t>
      </w:r>
      <w:r w:rsidRPr="00655A59">
        <w:rPr>
          <w:rFonts w:ascii="Nasim" w:eastAsia="Times New Roman" w:hAnsi="Nasim" w:cs="Times New Roman"/>
          <w:color w:val="252525"/>
          <w:sz w:val="24"/>
          <w:szCs w:val="24"/>
          <w:rtl/>
          <w:lang w:bidi="fa-IR"/>
        </w:rPr>
        <w:t>۲۰۰۸</w:t>
      </w:r>
      <w:r w:rsidRPr="00655A59">
        <w:rPr>
          <w:rFonts w:ascii="Nasim" w:eastAsia="Times New Roman" w:hAnsi="Nasim" w:cs="Times New Roman"/>
          <w:color w:val="252525"/>
          <w:sz w:val="24"/>
          <w:szCs w:val="24"/>
          <w:rtl/>
        </w:rPr>
        <w:t xml:space="preserve"> میلادی ارایه شد، و از 2.7</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MiKTeX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w:t>
      </w:r>
      <w:r w:rsidRPr="00655A59">
        <w:rPr>
          <w:rFonts w:ascii="Nasim" w:eastAsia="Times New Roman" w:hAnsi="Nasim" w:cs="Times New Roman"/>
          <w:color w:val="252525"/>
          <w:sz w:val="24"/>
          <w:szCs w:val="24"/>
        </w:rPr>
        <w:t xml:space="preserve"> TexLive2009 </w:t>
      </w:r>
      <w:r w:rsidRPr="00655A59">
        <w:rPr>
          <w:rFonts w:ascii="Nasim" w:eastAsia="Times New Roman" w:hAnsi="Nasim" w:cs="Times New Roman"/>
          <w:color w:val="252525"/>
          <w:sz w:val="24"/>
          <w:szCs w:val="24"/>
          <w:rtl/>
        </w:rPr>
        <w:t>در این توزیع‌ها قرار گرفت. این بسته با مجوز</w:t>
      </w:r>
      <w:r w:rsidRPr="00655A59">
        <w:rPr>
          <w:rFonts w:ascii="Nasim" w:eastAsia="Times New Roman" w:hAnsi="Nasim" w:cs="Times New Roman"/>
          <w:color w:val="252525"/>
          <w:sz w:val="24"/>
          <w:szCs w:val="24"/>
        </w:rPr>
        <w:t xml:space="preserve"> LPPL </w:t>
      </w:r>
      <w:r w:rsidRPr="00655A59">
        <w:rPr>
          <w:rFonts w:ascii="Nasim" w:eastAsia="Times New Roman" w:hAnsi="Nasim" w:cs="Times New Roman"/>
          <w:color w:val="252525"/>
          <w:sz w:val="24"/>
          <w:szCs w:val="24"/>
          <w:rtl/>
        </w:rPr>
        <w:t>منتشر می‌شود. در برخي از نرم افزارها مانند تک پارسي اگر قرار بود از بسته‌اي در نرم افزار پشتيباني شود، تغييراتي داخل بسته اعمال مي‌شد تا براي زبان فارسي قابل استفاده باشد در نتيجه اگر بسته مذکور بروزرساني مي‌شد يا نسخه جديدي از آن منتشر مي شد، قابليت انطباق با نرم افزار را نداشت، اما در زي پرشين با فراخواني هر بسته، زي پرشين تغييراتي کلي در بسته اعمال مي‌کند بدون اينکه محتويات بسته را دستکاري کند. از سوی دیگر به دلیل این‌که</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XePersian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برمبنای</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XeTeX</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است، می‌توان از تمامی فونت‌های نصب شده بر روی سیستم‌عامل در آن استفاده نمود. مقایسه کاملی بین</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XePersian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و با دیگر توزیع‌های فارسی شده در پیوند </w:t>
      </w:r>
      <w:hyperlink r:id="rId51" w:tooltip="مقایسهٔ زی‌پرشین با دیگر توزیع‌های فارسی‌شدهٔ لاتک" w:history="1">
        <w:r w:rsidRPr="00655A59">
          <w:rPr>
            <w:rFonts w:ascii="Nasim" w:eastAsia="Times New Roman" w:hAnsi="Nasim" w:cs="Times New Roman"/>
            <w:color w:val="0B0080"/>
            <w:sz w:val="24"/>
            <w:szCs w:val="24"/>
            <w:u w:val="single"/>
            <w:rtl/>
          </w:rPr>
          <w:t>مقایسهٔ زی‌پرشین با دیگر توزیع‌های فارسی‌شدهٔ لاتک</w:t>
        </w:r>
      </w:hyperlink>
      <w:r w:rsidRPr="00655A59">
        <w:rPr>
          <w:rFonts w:ascii="Nasim" w:eastAsia="Times New Roman" w:hAnsi="Nasim" w:cs="Times New Roman"/>
          <w:color w:val="252525"/>
          <w:sz w:val="24"/>
          <w:szCs w:val="24"/>
        </w:rPr>
        <w:t> </w:t>
      </w:r>
      <w:r w:rsidRPr="00655A59">
        <w:rPr>
          <w:rFonts w:ascii="Nasim" w:eastAsia="Times New Roman" w:hAnsi="Nasim" w:cs="Times New Roman"/>
          <w:color w:val="252525"/>
          <w:sz w:val="24"/>
          <w:szCs w:val="24"/>
          <w:rtl/>
        </w:rPr>
        <w:t>ارایه شده است</w:t>
      </w:r>
      <w:r w:rsidRPr="00655A59">
        <w:rPr>
          <w:rFonts w:ascii="Nasim" w:eastAsia="Times New Roman" w:hAnsi="Nasim" w:cs="Times New Roman"/>
          <w:color w:val="252525"/>
          <w:sz w:val="24"/>
          <w:szCs w:val="24"/>
        </w:rPr>
        <w:t xml:space="preserve">. </w:t>
      </w:r>
      <w:proofErr w:type="spellStart"/>
      <w:r w:rsidRPr="00655A59">
        <w:rPr>
          <w:rFonts w:ascii="Nasim" w:eastAsia="Times New Roman" w:hAnsi="Nasim" w:cs="Times New Roman"/>
          <w:color w:val="252525"/>
          <w:sz w:val="24"/>
          <w:szCs w:val="24"/>
        </w:rPr>
        <w:t>Xepersian</w:t>
      </w:r>
      <w:proofErr w:type="spellEnd"/>
      <w:r w:rsidRPr="00655A59">
        <w:rPr>
          <w:rFonts w:ascii="Nasim" w:eastAsia="Times New Roman" w:hAnsi="Nasim" w:cs="Times New Roman"/>
          <w:color w:val="252525"/>
          <w:sz w:val="24"/>
          <w:szCs w:val="24"/>
        </w:rPr>
        <w:t xml:space="preserve"> </w:t>
      </w:r>
      <w:r w:rsidRPr="00655A59">
        <w:rPr>
          <w:rFonts w:ascii="Nasim" w:eastAsia="Times New Roman" w:hAnsi="Nasim" w:cs="Times New Roman"/>
          <w:color w:val="252525"/>
          <w:sz w:val="24"/>
          <w:szCs w:val="24"/>
          <w:rtl/>
        </w:rPr>
        <w:t>يک مجموعه نرم افزار متن باز است و کد منبع آن در دسترس همگان قرار دارد</w:t>
      </w:r>
      <w:r w:rsidRPr="00655A59">
        <w:rPr>
          <w:rFonts w:ascii="Nasim" w:eastAsia="Times New Roman" w:hAnsi="Nasim" w:cs="Times New Roman"/>
          <w:color w:val="252525"/>
          <w:sz w:val="24"/>
          <w:szCs w:val="24"/>
        </w:rPr>
        <w:t>.</w:t>
      </w:r>
    </w:p>
    <w:bookmarkEnd w:id="0"/>
    <w:p w:rsidR="007D716A" w:rsidRDefault="007D716A" w:rsidP="00655A59">
      <w:pPr>
        <w:bidi/>
      </w:pPr>
    </w:p>
    <w:sectPr w:rsidR="007D71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Nasim">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3151B2"/>
    <w:multiLevelType w:val="multilevel"/>
    <w:tmpl w:val="AD96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59"/>
    <w:rsid w:val="00655A59"/>
    <w:rsid w:val="007D71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686DAC-28EB-43D1-B703-4FB27CA7B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664701">
      <w:bodyDiv w:val="1"/>
      <w:marLeft w:val="0"/>
      <w:marRight w:val="0"/>
      <w:marTop w:val="0"/>
      <w:marBottom w:val="0"/>
      <w:divBdr>
        <w:top w:val="none" w:sz="0" w:space="0" w:color="auto"/>
        <w:left w:val="none" w:sz="0" w:space="0" w:color="auto"/>
        <w:bottom w:val="none" w:sz="0" w:space="0" w:color="auto"/>
        <w:right w:val="none" w:sz="0" w:space="0" w:color="auto"/>
      </w:divBdr>
      <w:divsChild>
        <w:div w:id="2109539223">
          <w:marLeft w:val="0"/>
          <w:marRight w:val="0"/>
          <w:marTop w:val="0"/>
          <w:marBottom w:val="0"/>
          <w:divBdr>
            <w:top w:val="none" w:sz="0" w:space="0" w:color="auto"/>
            <w:left w:val="none" w:sz="0" w:space="0" w:color="auto"/>
            <w:bottom w:val="none" w:sz="0" w:space="0" w:color="auto"/>
            <w:right w:val="none" w:sz="0" w:space="0" w:color="auto"/>
          </w:divBdr>
          <w:divsChild>
            <w:div w:id="149564306">
              <w:marLeft w:val="30"/>
              <w:marRight w:val="30"/>
              <w:marTop w:val="30"/>
              <w:marBottom w:val="30"/>
              <w:divBdr>
                <w:top w:val="none" w:sz="0" w:space="0" w:color="auto"/>
                <w:left w:val="none" w:sz="0" w:space="0" w:color="auto"/>
                <w:bottom w:val="none" w:sz="0" w:space="0" w:color="auto"/>
                <w:right w:val="none" w:sz="0" w:space="0" w:color="auto"/>
              </w:divBdr>
              <w:divsChild>
                <w:div w:id="1958903580">
                  <w:marLeft w:val="0"/>
                  <w:marRight w:val="0"/>
                  <w:marTop w:val="0"/>
                  <w:marBottom w:val="0"/>
                  <w:divBdr>
                    <w:top w:val="none" w:sz="0" w:space="0" w:color="auto"/>
                    <w:left w:val="none" w:sz="0" w:space="0" w:color="auto"/>
                    <w:bottom w:val="none" w:sz="0" w:space="0" w:color="auto"/>
                    <w:right w:val="none" w:sz="0" w:space="0" w:color="auto"/>
                  </w:divBdr>
                </w:div>
              </w:divsChild>
            </w:div>
            <w:div w:id="318659123">
              <w:marLeft w:val="0"/>
              <w:marRight w:val="0"/>
              <w:marTop w:val="0"/>
              <w:marBottom w:val="0"/>
              <w:divBdr>
                <w:top w:val="none" w:sz="0" w:space="0" w:color="auto"/>
                <w:left w:val="none" w:sz="0" w:space="0" w:color="auto"/>
                <w:bottom w:val="none" w:sz="0" w:space="0" w:color="auto"/>
                <w:right w:val="none" w:sz="0" w:space="0" w:color="auto"/>
              </w:divBdr>
            </w:div>
          </w:divsChild>
        </w:div>
        <w:div w:id="287249113">
          <w:marLeft w:val="0"/>
          <w:marRight w:val="0"/>
          <w:marTop w:val="0"/>
          <w:marBottom w:val="0"/>
          <w:divBdr>
            <w:top w:val="none" w:sz="0" w:space="0" w:color="auto"/>
            <w:left w:val="none" w:sz="0" w:space="0" w:color="auto"/>
            <w:bottom w:val="none" w:sz="0" w:space="0" w:color="auto"/>
            <w:right w:val="none" w:sz="0" w:space="0" w:color="auto"/>
          </w:divBdr>
          <w:divsChild>
            <w:div w:id="601886754">
              <w:marLeft w:val="30"/>
              <w:marRight w:val="30"/>
              <w:marTop w:val="30"/>
              <w:marBottom w:val="30"/>
              <w:divBdr>
                <w:top w:val="none" w:sz="0" w:space="0" w:color="auto"/>
                <w:left w:val="none" w:sz="0" w:space="0" w:color="auto"/>
                <w:bottom w:val="none" w:sz="0" w:space="0" w:color="auto"/>
                <w:right w:val="none" w:sz="0" w:space="0" w:color="auto"/>
              </w:divBdr>
              <w:divsChild>
                <w:div w:id="1194810072">
                  <w:marLeft w:val="0"/>
                  <w:marRight w:val="0"/>
                  <w:marTop w:val="0"/>
                  <w:marBottom w:val="0"/>
                  <w:divBdr>
                    <w:top w:val="none" w:sz="0" w:space="0" w:color="auto"/>
                    <w:left w:val="none" w:sz="0" w:space="0" w:color="auto"/>
                    <w:bottom w:val="none" w:sz="0" w:space="0" w:color="auto"/>
                    <w:right w:val="none" w:sz="0" w:space="0" w:color="auto"/>
                  </w:divBdr>
                </w:div>
              </w:divsChild>
            </w:div>
            <w:div w:id="2123576017">
              <w:marLeft w:val="0"/>
              <w:marRight w:val="0"/>
              <w:marTop w:val="0"/>
              <w:marBottom w:val="0"/>
              <w:divBdr>
                <w:top w:val="none" w:sz="0" w:space="0" w:color="auto"/>
                <w:left w:val="none" w:sz="0" w:space="0" w:color="auto"/>
                <w:bottom w:val="none" w:sz="0" w:space="0" w:color="auto"/>
                <w:right w:val="none" w:sz="0" w:space="0" w:color="auto"/>
              </w:divBdr>
            </w:div>
          </w:divsChild>
        </w:div>
        <w:div w:id="806438513">
          <w:marLeft w:val="0"/>
          <w:marRight w:val="0"/>
          <w:marTop w:val="0"/>
          <w:marBottom w:val="0"/>
          <w:divBdr>
            <w:top w:val="none" w:sz="0" w:space="0" w:color="auto"/>
            <w:left w:val="none" w:sz="0" w:space="0" w:color="auto"/>
            <w:bottom w:val="none" w:sz="0" w:space="0" w:color="auto"/>
            <w:right w:val="none" w:sz="0" w:space="0" w:color="auto"/>
          </w:divBdr>
          <w:divsChild>
            <w:div w:id="1298680992">
              <w:marLeft w:val="30"/>
              <w:marRight w:val="30"/>
              <w:marTop w:val="30"/>
              <w:marBottom w:val="30"/>
              <w:divBdr>
                <w:top w:val="none" w:sz="0" w:space="0" w:color="auto"/>
                <w:left w:val="none" w:sz="0" w:space="0" w:color="auto"/>
                <w:bottom w:val="none" w:sz="0" w:space="0" w:color="auto"/>
                <w:right w:val="none" w:sz="0" w:space="0" w:color="auto"/>
              </w:divBdr>
              <w:divsChild>
                <w:div w:id="182133634">
                  <w:marLeft w:val="0"/>
                  <w:marRight w:val="0"/>
                  <w:marTop w:val="0"/>
                  <w:marBottom w:val="0"/>
                  <w:divBdr>
                    <w:top w:val="none" w:sz="0" w:space="0" w:color="auto"/>
                    <w:left w:val="none" w:sz="0" w:space="0" w:color="auto"/>
                    <w:bottom w:val="none" w:sz="0" w:space="0" w:color="auto"/>
                    <w:right w:val="none" w:sz="0" w:space="0" w:color="auto"/>
                  </w:divBdr>
                </w:div>
              </w:divsChild>
            </w:div>
            <w:div w:id="1204444298">
              <w:marLeft w:val="0"/>
              <w:marRight w:val="0"/>
              <w:marTop w:val="0"/>
              <w:marBottom w:val="0"/>
              <w:divBdr>
                <w:top w:val="none" w:sz="0" w:space="0" w:color="auto"/>
                <w:left w:val="none" w:sz="0" w:space="0" w:color="auto"/>
                <w:bottom w:val="none" w:sz="0" w:space="0" w:color="auto"/>
                <w:right w:val="none" w:sz="0" w:space="0" w:color="auto"/>
              </w:divBdr>
            </w:div>
          </w:divsChild>
        </w:div>
        <w:div w:id="914977238">
          <w:marLeft w:val="0"/>
          <w:marRight w:val="0"/>
          <w:marTop w:val="0"/>
          <w:marBottom w:val="0"/>
          <w:divBdr>
            <w:top w:val="none" w:sz="0" w:space="0" w:color="auto"/>
            <w:left w:val="none" w:sz="0" w:space="0" w:color="auto"/>
            <w:bottom w:val="none" w:sz="0" w:space="0" w:color="auto"/>
            <w:right w:val="none" w:sz="0" w:space="0" w:color="auto"/>
          </w:divBdr>
          <w:divsChild>
            <w:div w:id="1670668672">
              <w:marLeft w:val="30"/>
              <w:marRight w:val="30"/>
              <w:marTop w:val="30"/>
              <w:marBottom w:val="30"/>
              <w:divBdr>
                <w:top w:val="none" w:sz="0" w:space="0" w:color="auto"/>
                <w:left w:val="none" w:sz="0" w:space="0" w:color="auto"/>
                <w:bottom w:val="none" w:sz="0" w:space="0" w:color="auto"/>
                <w:right w:val="none" w:sz="0" w:space="0" w:color="auto"/>
              </w:divBdr>
              <w:divsChild>
                <w:div w:id="216623417">
                  <w:marLeft w:val="0"/>
                  <w:marRight w:val="0"/>
                  <w:marTop w:val="0"/>
                  <w:marBottom w:val="0"/>
                  <w:divBdr>
                    <w:top w:val="none" w:sz="0" w:space="0" w:color="auto"/>
                    <w:left w:val="none" w:sz="0" w:space="0" w:color="auto"/>
                    <w:bottom w:val="none" w:sz="0" w:space="0" w:color="auto"/>
                    <w:right w:val="none" w:sz="0" w:space="0" w:color="auto"/>
                  </w:divBdr>
                </w:div>
              </w:divsChild>
            </w:div>
            <w:div w:id="510948024">
              <w:marLeft w:val="0"/>
              <w:marRight w:val="0"/>
              <w:marTop w:val="0"/>
              <w:marBottom w:val="0"/>
              <w:divBdr>
                <w:top w:val="none" w:sz="0" w:space="0" w:color="auto"/>
                <w:left w:val="none" w:sz="0" w:space="0" w:color="auto"/>
                <w:bottom w:val="none" w:sz="0" w:space="0" w:color="auto"/>
                <w:right w:val="none" w:sz="0" w:space="0" w:color="auto"/>
              </w:divBdr>
            </w:div>
          </w:divsChild>
        </w:div>
        <w:div w:id="1453597628">
          <w:marLeft w:val="0"/>
          <w:marRight w:val="336"/>
          <w:marTop w:val="120"/>
          <w:marBottom w:val="312"/>
          <w:divBdr>
            <w:top w:val="none" w:sz="0" w:space="0" w:color="auto"/>
            <w:left w:val="none" w:sz="0" w:space="0" w:color="auto"/>
            <w:bottom w:val="none" w:sz="0" w:space="0" w:color="auto"/>
            <w:right w:val="none" w:sz="0" w:space="0" w:color="auto"/>
          </w:divBdr>
          <w:divsChild>
            <w:div w:id="552809625">
              <w:marLeft w:val="0"/>
              <w:marRight w:val="0"/>
              <w:marTop w:val="0"/>
              <w:marBottom w:val="0"/>
              <w:divBdr>
                <w:top w:val="single" w:sz="6" w:space="0" w:color="CCCCCC"/>
                <w:left w:val="single" w:sz="6" w:space="0" w:color="CCCCCC"/>
                <w:bottom w:val="single" w:sz="6" w:space="0" w:color="CCCCCC"/>
                <w:right w:val="single" w:sz="6" w:space="0" w:color="CCCCCC"/>
              </w:divBdr>
              <w:divsChild>
                <w:div w:id="14204445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874925457">
          <w:marLeft w:val="0"/>
          <w:marRight w:val="336"/>
          <w:marTop w:val="120"/>
          <w:marBottom w:val="312"/>
          <w:divBdr>
            <w:top w:val="none" w:sz="0" w:space="0" w:color="auto"/>
            <w:left w:val="none" w:sz="0" w:space="0" w:color="auto"/>
            <w:bottom w:val="none" w:sz="0" w:space="0" w:color="auto"/>
            <w:right w:val="none" w:sz="0" w:space="0" w:color="auto"/>
          </w:divBdr>
          <w:divsChild>
            <w:div w:id="1736316901">
              <w:marLeft w:val="0"/>
              <w:marRight w:val="0"/>
              <w:marTop w:val="0"/>
              <w:marBottom w:val="0"/>
              <w:divBdr>
                <w:top w:val="single" w:sz="6" w:space="0" w:color="CCCCCC"/>
                <w:left w:val="single" w:sz="6" w:space="0" w:color="CCCCCC"/>
                <w:bottom w:val="single" w:sz="6" w:space="0" w:color="CCCCCC"/>
                <w:right w:val="single" w:sz="6" w:space="0" w:color="CCCCCC"/>
              </w:divBdr>
              <w:divsChild>
                <w:div w:id="20310307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17979478">
          <w:marLeft w:val="0"/>
          <w:marRight w:val="336"/>
          <w:marTop w:val="120"/>
          <w:marBottom w:val="312"/>
          <w:divBdr>
            <w:top w:val="none" w:sz="0" w:space="0" w:color="auto"/>
            <w:left w:val="none" w:sz="0" w:space="0" w:color="auto"/>
            <w:bottom w:val="none" w:sz="0" w:space="0" w:color="auto"/>
            <w:right w:val="none" w:sz="0" w:space="0" w:color="auto"/>
          </w:divBdr>
          <w:divsChild>
            <w:div w:id="1704286562">
              <w:marLeft w:val="0"/>
              <w:marRight w:val="0"/>
              <w:marTop w:val="0"/>
              <w:marBottom w:val="0"/>
              <w:divBdr>
                <w:top w:val="single" w:sz="6" w:space="0" w:color="CCCCCC"/>
                <w:left w:val="single" w:sz="6" w:space="0" w:color="CCCCCC"/>
                <w:bottom w:val="single" w:sz="6" w:space="0" w:color="CCCCCC"/>
                <w:right w:val="single" w:sz="6" w:space="0" w:color="CCCCCC"/>
              </w:divBdr>
              <w:divsChild>
                <w:div w:id="1633704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67249175">
          <w:marLeft w:val="0"/>
          <w:marRight w:val="0"/>
          <w:marTop w:val="0"/>
          <w:marBottom w:val="120"/>
          <w:divBdr>
            <w:top w:val="none" w:sz="0" w:space="0" w:color="auto"/>
            <w:left w:val="none" w:sz="0" w:space="0" w:color="auto"/>
            <w:bottom w:val="none" w:sz="0" w:space="0" w:color="auto"/>
            <w:right w:val="none" w:sz="0" w:space="0" w:color="auto"/>
          </w:divBdr>
          <w:divsChild>
            <w:div w:id="1341851956">
              <w:marLeft w:val="0"/>
              <w:marRight w:val="0"/>
              <w:marTop w:val="0"/>
              <w:marBottom w:val="0"/>
              <w:divBdr>
                <w:top w:val="single" w:sz="6" w:space="0" w:color="CCCCCC"/>
                <w:left w:val="single" w:sz="6" w:space="0" w:color="CCCCCC"/>
                <w:bottom w:val="single" w:sz="6" w:space="0" w:color="CCCCCC"/>
                <w:right w:val="single" w:sz="6" w:space="0" w:color="CCCCCC"/>
              </w:divBdr>
              <w:divsChild>
                <w:div w:id="3520745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20998609">
          <w:marLeft w:val="0"/>
          <w:marRight w:val="0"/>
          <w:marTop w:val="240"/>
          <w:marBottom w:val="240"/>
          <w:divBdr>
            <w:top w:val="dashed" w:sz="8" w:space="12" w:color="2F6FAB"/>
            <w:left w:val="dashed" w:sz="8" w:space="12" w:color="2F6FAB"/>
            <w:bottom w:val="dashed" w:sz="8" w:space="12" w:color="2F6FAB"/>
            <w:right w:val="dashed" w:sz="8" w:space="12" w:color="2F6FAB"/>
          </w:divBdr>
          <w:divsChild>
            <w:div w:id="741172944">
              <w:marLeft w:val="0"/>
              <w:marRight w:val="0"/>
              <w:marTop w:val="0"/>
              <w:marBottom w:val="0"/>
              <w:divBdr>
                <w:top w:val="none" w:sz="0" w:space="0" w:color="auto"/>
                <w:left w:val="none" w:sz="0" w:space="0" w:color="auto"/>
                <w:bottom w:val="none" w:sz="0" w:space="0" w:color="auto"/>
                <w:right w:val="none" w:sz="0" w:space="0" w:color="auto"/>
              </w:divBdr>
            </w:div>
          </w:divsChild>
        </w:div>
        <w:div w:id="1500344109">
          <w:marLeft w:val="0"/>
          <w:marRight w:val="0"/>
          <w:marTop w:val="0"/>
          <w:marBottom w:val="0"/>
          <w:divBdr>
            <w:top w:val="none" w:sz="0" w:space="0" w:color="auto"/>
            <w:left w:val="none" w:sz="0" w:space="0" w:color="auto"/>
            <w:bottom w:val="none" w:sz="0" w:space="0" w:color="auto"/>
            <w:right w:val="none" w:sz="0" w:space="0" w:color="auto"/>
          </w:divBdr>
        </w:div>
        <w:div w:id="1741295270">
          <w:marLeft w:val="0"/>
          <w:marRight w:val="336"/>
          <w:marTop w:val="120"/>
          <w:marBottom w:val="312"/>
          <w:divBdr>
            <w:top w:val="none" w:sz="0" w:space="0" w:color="auto"/>
            <w:left w:val="none" w:sz="0" w:space="0" w:color="auto"/>
            <w:bottom w:val="none" w:sz="0" w:space="0" w:color="auto"/>
            <w:right w:val="none" w:sz="0" w:space="0" w:color="auto"/>
          </w:divBdr>
          <w:divsChild>
            <w:div w:id="2086493767">
              <w:marLeft w:val="0"/>
              <w:marRight w:val="0"/>
              <w:marTop w:val="0"/>
              <w:marBottom w:val="0"/>
              <w:divBdr>
                <w:top w:val="single" w:sz="6" w:space="0" w:color="CCCCCC"/>
                <w:left w:val="single" w:sz="6" w:space="0" w:color="CCCCCC"/>
                <w:bottom w:val="single" w:sz="6" w:space="0" w:color="CCCCCC"/>
                <w:right w:val="single" w:sz="6" w:space="0" w:color="CCCCCC"/>
              </w:divBdr>
              <w:divsChild>
                <w:div w:id="12722003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2105372105">
          <w:marLeft w:val="0"/>
          <w:marRight w:val="336"/>
          <w:marTop w:val="120"/>
          <w:marBottom w:val="312"/>
          <w:divBdr>
            <w:top w:val="none" w:sz="0" w:space="0" w:color="auto"/>
            <w:left w:val="none" w:sz="0" w:space="0" w:color="auto"/>
            <w:bottom w:val="none" w:sz="0" w:space="0" w:color="auto"/>
            <w:right w:val="none" w:sz="0" w:space="0" w:color="auto"/>
          </w:divBdr>
          <w:divsChild>
            <w:div w:id="1866097250">
              <w:marLeft w:val="0"/>
              <w:marRight w:val="0"/>
              <w:marTop w:val="0"/>
              <w:marBottom w:val="0"/>
              <w:divBdr>
                <w:top w:val="single" w:sz="6" w:space="0" w:color="CCCCCC"/>
                <w:left w:val="single" w:sz="6" w:space="0" w:color="CCCCCC"/>
                <w:bottom w:val="single" w:sz="6" w:space="0" w:color="CCCCCC"/>
                <w:right w:val="single" w:sz="6" w:space="0" w:color="CCCCCC"/>
              </w:divBdr>
              <w:divsChild>
                <w:div w:id="9066043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33983181">
          <w:marLeft w:val="0"/>
          <w:marRight w:val="336"/>
          <w:marTop w:val="120"/>
          <w:marBottom w:val="312"/>
          <w:divBdr>
            <w:top w:val="none" w:sz="0" w:space="0" w:color="auto"/>
            <w:left w:val="none" w:sz="0" w:space="0" w:color="auto"/>
            <w:bottom w:val="none" w:sz="0" w:space="0" w:color="auto"/>
            <w:right w:val="none" w:sz="0" w:space="0" w:color="auto"/>
          </w:divBdr>
          <w:divsChild>
            <w:div w:id="1470783616">
              <w:marLeft w:val="0"/>
              <w:marRight w:val="0"/>
              <w:marTop w:val="0"/>
              <w:marBottom w:val="0"/>
              <w:divBdr>
                <w:top w:val="single" w:sz="6" w:space="0" w:color="CCCCCC"/>
                <w:left w:val="single" w:sz="6" w:space="0" w:color="CCCCCC"/>
                <w:bottom w:val="single" w:sz="6" w:space="0" w:color="CCCCCC"/>
                <w:right w:val="single" w:sz="6" w:space="0" w:color="CCCCCC"/>
              </w:divBdr>
              <w:divsChild>
                <w:div w:id="14905133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555237681">
          <w:marLeft w:val="0"/>
          <w:marRight w:val="0"/>
          <w:marTop w:val="240"/>
          <w:marBottom w:val="240"/>
          <w:divBdr>
            <w:top w:val="dashed" w:sz="8" w:space="12" w:color="2F6FAB"/>
            <w:left w:val="dashed" w:sz="8" w:space="12" w:color="2F6FAB"/>
            <w:bottom w:val="dashed" w:sz="8" w:space="12" w:color="2F6FAB"/>
            <w:right w:val="dashed" w:sz="8" w:space="12" w:color="2F6FAB"/>
          </w:divBdr>
          <w:divsChild>
            <w:div w:id="462160113">
              <w:marLeft w:val="0"/>
              <w:marRight w:val="0"/>
              <w:marTop w:val="0"/>
              <w:marBottom w:val="0"/>
              <w:divBdr>
                <w:top w:val="none" w:sz="0" w:space="0" w:color="auto"/>
                <w:left w:val="none" w:sz="0" w:space="0" w:color="auto"/>
                <w:bottom w:val="none" w:sz="0" w:space="0" w:color="auto"/>
                <w:right w:val="none" w:sz="0" w:space="0" w:color="auto"/>
              </w:divBdr>
            </w:div>
          </w:divsChild>
        </w:div>
        <w:div w:id="2041658628">
          <w:marLeft w:val="0"/>
          <w:marRight w:val="0"/>
          <w:marTop w:val="240"/>
          <w:marBottom w:val="240"/>
          <w:divBdr>
            <w:top w:val="dashed" w:sz="8" w:space="12" w:color="2F6FAB"/>
            <w:left w:val="dashed" w:sz="8" w:space="12" w:color="2F6FAB"/>
            <w:bottom w:val="dashed" w:sz="8" w:space="12" w:color="2F6FAB"/>
            <w:right w:val="dashed" w:sz="8" w:space="12" w:color="2F6FAB"/>
          </w:divBdr>
          <w:divsChild>
            <w:div w:id="290942637">
              <w:marLeft w:val="0"/>
              <w:marRight w:val="0"/>
              <w:marTop w:val="0"/>
              <w:marBottom w:val="0"/>
              <w:divBdr>
                <w:top w:val="none" w:sz="0" w:space="0" w:color="auto"/>
                <w:left w:val="none" w:sz="0" w:space="0" w:color="auto"/>
                <w:bottom w:val="none" w:sz="0" w:space="0" w:color="auto"/>
                <w:right w:val="none" w:sz="0" w:space="0" w:color="auto"/>
              </w:divBdr>
            </w:div>
          </w:divsChild>
        </w:div>
        <w:div w:id="914435755">
          <w:marLeft w:val="0"/>
          <w:marRight w:val="336"/>
          <w:marTop w:val="120"/>
          <w:marBottom w:val="312"/>
          <w:divBdr>
            <w:top w:val="none" w:sz="0" w:space="0" w:color="auto"/>
            <w:left w:val="none" w:sz="0" w:space="0" w:color="auto"/>
            <w:bottom w:val="none" w:sz="0" w:space="0" w:color="auto"/>
            <w:right w:val="none" w:sz="0" w:space="0" w:color="auto"/>
          </w:divBdr>
          <w:divsChild>
            <w:div w:id="795176068">
              <w:marLeft w:val="0"/>
              <w:marRight w:val="0"/>
              <w:marTop w:val="0"/>
              <w:marBottom w:val="0"/>
              <w:divBdr>
                <w:top w:val="single" w:sz="6" w:space="0" w:color="CCCCCC"/>
                <w:left w:val="single" w:sz="6" w:space="0" w:color="CCCCCC"/>
                <w:bottom w:val="single" w:sz="6" w:space="0" w:color="CCCCCC"/>
                <w:right w:val="single" w:sz="6" w:space="0" w:color="CCCCCC"/>
              </w:divBdr>
              <w:divsChild>
                <w:div w:id="126021244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625887660">
          <w:marLeft w:val="0"/>
          <w:marRight w:val="336"/>
          <w:marTop w:val="120"/>
          <w:marBottom w:val="312"/>
          <w:divBdr>
            <w:top w:val="none" w:sz="0" w:space="0" w:color="auto"/>
            <w:left w:val="none" w:sz="0" w:space="0" w:color="auto"/>
            <w:bottom w:val="none" w:sz="0" w:space="0" w:color="auto"/>
            <w:right w:val="none" w:sz="0" w:space="0" w:color="auto"/>
          </w:divBdr>
          <w:divsChild>
            <w:div w:id="574240427">
              <w:marLeft w:val="0"/>
              <w:marRight w:val="0"/>
              <w:marTop w:val="0"/>
              <w:marBottom w:val="0"/>
              <w:divBdr>
                <w:top w:val="single" w:sz="6" w:space="0" w:color="CCCCCC"/>
                <w:left w:val="single" w:sz="6" w:space="0" w:color="CCCCCC"/>
                <w:bottom w:val="single" w:sz="6" w:space="0" w:color="CCCCCC"/>
                <w:right w:val="single" w:sz="6" w:space="0" w:color="CCCCCC"/>
              </w:divBdr>
              <w:divsChild>
                <w:div w:id="17710458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arsilatex.com/wiki/%D9%BE%D8%B1%D9%88%D9%86%D8%AF%D9%87:Gutenberg_Bible.jpg" TargetMode="External"/><Relationship Id="rId18" Type="http://schemas.openxmlformats.org/officeDocument/2006/relationships/hyperlink" Target="http://en.wikipedia.org/wiki/QuarkXPress" TargetMode="External"/><Relationship Id="rId26" Type="http://schemas.openxmlformats.org/officeDocument/2006/relationships/hyperlink" Target="http://en.wikipedia.org/wiki/Pi" TargetMode="External"/><Relationship Id="rId39" Type="http://schemas.openxmlformats.org/officeDocument/2006/relationships/hyperlink" Target="http://en.wikipedia.org/wiki/PostScript" TargetMode="External"/><Relationship Id="rId3" Type="http://schemas.openxmlformats.org/officeDocument/2006/relationships/settings" Target="settings.xml"/><Relationship Id="rId21" Type="http://schemas.openxmlformats.org/officeDocument/2006/relationships/hyperlink" Target="http://en.wikipedia.org/wiki/The_Art_of_Computer_Programming" TargetMode="External"/><Relationship Id="rId34" Type="http://schemas.openxmlformats.org/officeDocument/2006/relationships/hyperlink" Target="http://www.ctan.org/" TargetMode="External"/><Relationship Id="rId42" Type="http://schemas.openxmlformats.org/officeDocument/2006/relationships/image" Target="media/image13.jpeg"/><Relationship Id="rId47" Type="http://schemas.openxmlformats.org/officeDocument/2006/relationships/hyperlink" Target="http://www.farsitex.org/" TargetMode="External"/><Relationship Id="rId50" Type="http://schemas.openxmlformats.org/officeDocument/2006/relationships/hyperlink" Target="http://www.parsilatex.com/wiki/%D9%88%D9%81%D8%A7_%D8%AE%D9%84%DB%8C%D9%82%DB%8C" TargetMode="External"/><Relationship Id="rId7" Type="http://schemas.openxmlformats.org/officeDocument/2006/relationships/hyperlink" Target="http://www.parsilatex.com/wiki/%D9%BE%D8%B1%D9%88%D9%86%D8%AF%D9%87:Gutenberg.jpg" TargetMode="External"/><Relationship Id="rId12" Type="http://schemas.openxmlformats.org/officeDocument/2006/relationships/image" Target="media/image3.jpeg"/><Relationship Id="rId17" Type="http://schemas.openxmlformats.org/officeDocument/2006/relationships/image" Target="media/image6.png"/><Relationship Id="rId25" Type="http://schemas.openxmlformats.org/officeDocument/2006/relationships/hyperlink" Target="http://tug.org/docs/liang/" TargetMode="External"/><Relationship Id="rId33" Type="http://schemas.openxmlformats.org/officeDocument/2006/relationships/image" Target="media/image11.jpeg"/><Relationship Id="rId38" Type="http://schemas.openxmlformats.org/officeDocument/2006/relationships/image" Target="media/image12.jpeg"/><Relationship Id="rId46" Type="http://schemas.openxmlformats.org/officeDocument/2006/relationships/hyperlink" Target="http://www.scict.ir/Portal/Home/"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9.jpeg"/><Relationship Id="rId41" Type="http://schemas.openxmlformats.org/officeDocument/2006/relationships/hyperlink" Target="http://www.parsilatex.com/wiki/%D9%BE%D8%B1%D9%88%D9%86%D8%AF%D9%87:Web-kew.jpg" TargetMode="External"/><Relationship Id="rId1" Type="http://schemas.openxmlformats.org/officeDocument/2006/relationships/numbering" Target="numbering.xml"/><Relationship Id="rId6" Type="http://schemas.openxmlformats.org/officeDocument/2006/relationships/hyperlink" Target="http://fa.wikipedia.org/wiki/%DB%8C%D9%88%D9%87%D8%A7%D9%86%D8%B3_%DA%AF%D9%88%D8%AA%D9%86%D8%A8%D8%B1%DA%AF" TargetMode="External"/><Relationship Id="rId11" Type="http://schemas.openxmlformats.org/officeDocument/2006/relationships/hyperlink" Target="http://www.parsilatex.com/wiki/%D9%BE%D8%B1%D9%88%D9%86%D8%AF%D9%87:Gutten.jpg" TargetMode="External"/><Relationship Id="rId24" Type="http://schemas.openxmlformats.org/officeDocument/2006/relationships/image" Target="media/image8.png"/><Relationship Id="rId32" Type="http://schemas.openxmlformats.org/officeDocument/2006/relationships/hyperlink" Target="http://www.parsilatex.com/wiki/%D9%BE%D8%B1%D9%88%D9%86%D8%AF%D9%87:Leslie_Lamport.jpg" TargetMode="External"/><Relationship Id="rId37" Type="http://schemas.openxmlformats.org/officeDocument/2006/relationships/hyperlink" Target="http://www.parsilatex.com/wiki/%D9%BE%D8%B1%D9%88%D9%86%D8%AF%D9%87:Web-thanh.jpg" TargetMode="External"/><Relationship Id="rId40" Type="http://schemas.openxmlformats.org/officeDocument/2006/relationships/hyperlink" Target="http://en.wikipedia.org/wiki/Portable_Document_Format" TargetMode="External"/><Relationship Id="rId45" Type="http://schemas.openxmlformats.org/officeDocument/2006/relationships/image" Target="media/image14.jpeg"/><Relationship Id="rId53" Type="http://schemas.openxmlformats.org/officeDocument/2006/relationships/theme" Target="theme/theme1.xml"/><Relationship Id="rId5" Type="http://schemas.openxmlformats.org/officeDocument/2006/relationships/hyperlink" Target="http://www.adyannet.com/book/3312" TargetMode="External"/><Relationship Id="rId15" Type="http://schemas.openxmlformats.org/officeDocument/2006/relationships/hyperlink" Target="http://www.parsilatex.com/wiki/%D9%BE%D8%B1%D9%88%D9%86%D8%AF%D9%87:Phototypesetting.jpg" TargetMode="External"/><Relationship Id="rId23" Type="http://schemas.openxmlformats.org/officeDocument/2006/relationships/hyperlink" Target="http://www.parsilatex.com/wiki/%D9%BE%D8%B1%D9%88%D9%86%D8%AF%D9%87:Guysteele.png" TargetMode="External"/><Relationship Id="rId28" Type="http://schemas.openxmlformats.org/officeDocument/2006/relationships/hyperlink" Target="http://www.parsilatex.com/wiki/%D9%BE%D8%B1%D9%88%D9%86%D8%AF%D9%87:Knuth_cod.JPG" TargetMode="External"/><Relationship Id="rId36" Type="http://schemas.openxmlformats.org/officeDocument/2006/relationships/hyperlink" Target="http://www.parsilatex.com/wiki/%D8%AA%D8%A7%D8%B1%DB%8C%D8%AE%DA%86%D9%87_Tex_%D9%88_Latex" TargetMode="External"/><Relationship Id="rId49"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hyperlink" Target="http://www.parsilatex.com/wiki/%D9%BE%D8%B1%D9%88%D9%86%D8%AF%D9%87:Dknuthnoticia.jpg" TargetMode="External"/><Relationship Id="rId31" Type="http://schemas.openxmlformats.org/officeDocument/2006/relationships/image" Target="media/image10.png"/><Relationship Id="rId44" Type="http://schemas.openxmlformats.org/officeDocument/2006/relationships/hyperlink" Target="http://www.parsilatex.com/wiki/%D9%BE%D8%B1%D9%88%D9%86%D8%AF%D9%87:Web-hagen.jpg"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arsilatex.com/wiki/%D9%BE%D8%B1%D9%88%D9%86%D8%AF%D9%87:Johann_Fust00.jpg" TargetMode="External"/><Relationship Id="rId14" Type="http://schemas.openxmlformats.org/officeDocument/2006/relationships/image" Target="media/image4.jpeg"/><Relationship Id="rId22" Type="http://schemas.openxmlformats.org/officeDocument/2006/relationships/hyperlink" Target="http://www.parsilatex.com/wiki/%D8%AA%D8%A7%D8%B1%DB%8C%D8%AE%DA%86%D9%87_Tex_%D9%88_Latex" TargetMode="External"/><Relationship Id="rId27" Type="http://schemas.openxmlformats.org/officeDocument/2006/relationships/hyperlink" Target="http://en.wikipedia.org/wiki/Omega_%28TeX%29" TargetMode="External"/><Relationship Id="rId30" Type="http://schemas.openxmlformats.org/officeDocument/2006/relationships/hyperlink" Target="http://www.parsilatex.com/wiki/%D9%BE%D8%B1%D9%88%D9%86%D8%AF%D9%87:Texoutputsample.png" TargetMode="External"/><Relationship Id="rId35" Type="http://schemas.openxmlformats.org/officeDocument/2006/relationships/hyperlink" Target="http://www.parsilatex.com/wiki/%D8%AA%D8%A7%D8%B1%DB%8C%D8%AE%DA%86%D9%87_Tex_%D9%88_Latex" TargetMode="External"/><Relationship Id="rId43" Type="http://schemas.openxmlformats.org/officeDocument/2006/relationships/hyperlink" Target="http://www.parsilatex.com/wiki/%D8%AA%D8%A7%D8%B1%DB%8C%D8%AE%DA%86%D9%87_Tex_%D9%88_Latex" TargetMode="External"/><Relationship Id="rId48" Type="http://schemas.openxmlformats.org/officeDocument/2006/relationships/hyperlink" Target="http://www.parsilatex.com/wiki/%D9%BE%D8%B1%D9%88%D9%86%D8%AF%D9%87:Vafa_2011_12_29_140922.jpg" TargetMode="External"/><Relationship Id="rId8" Type="http://schemas.openxmlformats.org/officeDocument/2006/relationships/image" Target="media/image1.jpeg"/><Relationship Id="rId51" Type="http://schemas.openxmlformats.org/officeDocument/2006/relationships/hyperlink" Target="http://www.parsilatex.com/wiki/%D9%85%D9%82%D8%A7%DB%8C%D8%B3%D9%87%D9%94_%D8%B2%DB%8C%E2%80%8C%D9%BE%D8%B1%D8%B4%DB%8C%D9%86_%D8%A8%D8%A7_%D8%AF%DB%8C%DA%AF%D8%B1_%D8%AA%D9%88%D8%B2%DB%8C%D8%B9%E2%80%8C%D9%87%D8%A7%DB%8C_%D9%81%D8%A7%D8%B1%D8%B3%DB%8C%E2%80%8C%D8%B4%D8%AF%D9%87%D9%94_%D9%84%D8%A7%D8%AA%DA%A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3415</Words>
  <Characters>19472</Characters>
  <Application>Microsoft Office Word</Application>
  <DocSecurity>0</DocSecurity>
  <Lines>162</Lines>
  <Paragraphs>45</Paragraphs>
  <ScaleCrop>false</ScaleCrop>
  <Company/>
  <LinksUpToDate>false</LinksUpToDate>
  <CharactersWithSpaces>22842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behrooz</dc:creator>
  <cp:keywords/>
  <dc:description/>
  <cp:lastModifiedBy>behrooz</cp:lastModifiedBy>
  <cp:revision>1</cp:revision>
  <dcterms:created xsi:type="dcterms:W3CDTF">2015-12-15T05:49:00Z</dcterms:created>
  <dcterms:modified xsi:type="dcterms:W3CDTF">2015-12-15T05:50:00Z</dcterms:modified>
</cp:coreProperties>
</file>